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2ED180" w14:textId="0D05B505" w:rsidR="00C25C40" w:rsidRPr="005D559A" w:rsidRDefault="00C25C40" w:rsidP="00C25C40">
      <w:pPr>
        <w:tabs>
          <w:tab w:val="left" w:pos="1701"/>
          <w:tab w:val="right" w:pos="9639"/>
        </w:tabs>
        <w:rPr>
          <w:rFonts w:ascii="Arial" w:hAnsi="Arial" w:cs="Arial"/>
          <w:b/>
          <w:sz w:val="22"/>
          <w:lang w:val="en-US"/>
        </w:rPr>
      </w:pPr>
      <w:r w:rsidRPr="005D559A">
        <w:rPr>
          <w:rFonts w:ascii="Arial" w:hAnsi="Arial" w:cs="Arial"/>
          <w:b/>
          <w:sz w:val="22"/>
          <w:lang w:val="en-US"/>
        </w:rPr>
        <w:t>3GPP TSG-RAN WG2 Meeting #12</w:t>
      </w:r>
      <w:r>
        <w:rPr>
          <w:rFonts w:ascii="Arial" w:hAnsi="Arial" w:cs="Arial"/>
          <w:b/>
          <w:sz w:val="22"/>
          <w:lang w:val="en-US"/>
        </w:rPr>
        <w:t>7</w:t>
      </w:r>
      <w:r w:rsidRPr="005D559A">
        <w:rPr>
          <w:rFonts w:ascii="Arial" w:hAnsi="Arial" w:cs="Arial"/>
          <w:b/>
          <w:sz w:val="22"/>
          <w:lang w:val="en-US"/>
        </w:rPr>
        <w:tab/>
      </w:r>
      <w:r w:rsidRPr="00FD51FA">
        <w:rPr>
          <w:rFonts w:ascii="Arial" w:hAnsi="Arial" w:cs="Arial"/>
          <w:b/>
          <w:i/>
          <w:iCs/>
          <w:sz w:val="22"/>
          <w:lang w:val="en-US"/>
        </w:rPr>
        <w:t>R2-240</w:t>
      </w:r>
      <w:r w:rsidR="00AF343D">
        <w:rPr>
          <w:rFonts w:ascii="Arial" w:hAnsi="Arial" w:cs="Arial"/>
          <w:b/>
          <w:i/>
          <w:iCs/>
          <w:sz w:val="22"/>
          <w:lang w:val="en-US"/>
        </w:rPr>
        <w:t>6340</w:t>
      </w:r>
    </w:p>
    <w:p w14:paraId="1A27EC5A" w14:textId="1F19581E" w:rsidR="00C25C40" w:rsidRPr="00641D53" w:rsidRDefault="00C25C40" w:rsidP="00C25C40">
      <w:pPr>
        <w:tabs>
          <w:tab w:val="left" w:pos="1701"/>
          <w:tab w:val="right" w:pos="9639"/>
        </w:tabs>
        <w:rPr>
          <w:rFonts w:ascii="Arial" w:hAnsi="Arial" w:cs="Arial"/>
          <w:b/>
          <w:color w:val="000000"/>
          <w:sz w:val="24"/>
        </w:rPr>
      </w:pPr>
      <w:r w:rsidRPr="00694CE0">
        <w:rPr>
          <w:rFonts w:ascii="Arial" w:hAnsi="Arial" w:cs="Arial"/>
          <w:b/>
          <w:sz w:val="22"/>
          <w:lang w:val="en-US"/>
        </w:rPr>
        <w:t>Maastricht</w:t>
      </w:r>
      <w:r w:rsidRPr="005D559A">
        <w:rPr>
          <w:rFonts w:ascii="Arial" w:hAnsi="Arial" w:cs="Arial"/>
          <w:b/>
          <w:sz w:val="22"/>
          <w:lang w:val="en-US"/>
        </w:rPr>
        <w:t xml:space="preserve">, </w:t>
      </w:r>
      <w:r w:rsidR="00935331">
        <w:rPr>
          <w:rFonts w:ascii="Arial" w:hAnsi="Arial" w:cs="Arial"/>
          <w:b/>
          <w:sz w:val="22"/>
          <w:lang w:val="en-US"/>
        </w:rPr>
        <w:t>NL</w:t>
      </w:r>
      <w:r w:rsidRPr="005D559A">
        <w:rPr>
          <w:rFonts w:ascii="Arial" w:hAnsi="Arial" w:cs="Arial"/>
          <w:b/>
          <w:sz w:val="22"/>
          <w:lang w:val="en-US"/>
        </w:rPr>
        <w:t xml:space="preserve">, </w:t>
      </w:r>
      <w:r w:rsidRPr="00694CE0">
        <w:rPr>
          <w:rFonts w:ascii="Arial" w:hAnsi="Arial" w:cs="Arial"/>
          <w:b/>
          <w:sz w:val="22"/>
          <w:lang w:val="en-US"/>
        </w:rPr>
        <w:t>19 – 23 August 2024</w:t>
      </w:r>
    </w:p>
    <w:p w14:paraId="45105356" w14:textId="2F86E142" w:rsidR="00B4038A" w:rsidRPr="00F5147F" w:rsidRDefault="00B4038A" w:rsidP="00B4038A">
      <w:pPr>
        <w:tabs>
          <w:tab w:val="left" w:pos="1701"/>
          <w:tab w:val="right" w:pos="9639"/>
        </w:tabs>
        <w:spacing w:before="100" w:beforeAutospacing="1" w:after="100" w:afterAutospacing="1"/>
        <w:rPr>
          <w:rFonts w:ascii="Arial" w:hAnsi="Arial" w:cs="Arial"/>
          <w:b/>
          <w:color w:val="000000"/>
          <w:kern w:val="2"/>
          <w:sz w:val="24"/>
        </w:rPr>
      </w:pPr>
    </w:p>
    <w:p w14:paraId="1E59DEEA" w14:textId="3970C40F" w:rsidR="00B4038A" w:rsidRPr="00083C8D" w:rsidRDefault="00B4038A" w:rsidP="00B4038A">
      <w:pPr>
        <w:pStyle w:val="3GPPHeader"/>
        <w:rPr>
          <w:rFonts w:cs="Arial"/>
          <w:sz w:val="22"/>
          <w:szCs w:val="22"/>
        </w:rPr>
      </w:pPr>
      <w:r w:rsidRPr="00083C8D">
        <w:rPr>
          <w:rFonts w:cs="Arial"/>
          <w:sz w:val="22"/>
          <w:szCs w:val="22"/>
        </w:rPr>
        <w:t>Agenda Item:</w:t>
      </w:r>
      <w:r w:rsidRPr="00083C8D">
        <w:rPr>
          <w:rFonts w:cs="Arial"/>
          <w:sz w:val="22"/>
          <w:szCs w:val="22"/>
        </w:rPr>
        <w:tab/>
      </w:r>
      <w:r w:rsidR="00A07F3E" w:rsidRPr="00A07F3E">
        <w:rPr>
          <w:rFonts w:cs="Arial"/>
          <w:sz w:val="22"/>
          <w:szCs w:val="22"/>
        </w:rPr>
        <w:t>8.1.4</w:t>
      </w:r>
    </w:p>
    <w:p w14:paraId="78C97439" w14:textId="0611EAD6" w:rsidR="00B4038A" w:rsidRPr="00083C8D" w:rsidRDefault="00B4038A" w:rsidP="00B4038A">
      <w:pPr>
        <w:pStyle w:val="3GPPHeader"/>
        <w:rPr>
          <w:rFonts w:cs="Arial"/>
          <w:sz w:val="22"/>
          <w:szCs w:val="22"/>
        </w:rPr>
      </w:pPr>
      <w:r w:rsidRPr="00083C8D">
        <w:rPr>
          <w:rFonts w:cs="Arial"/>
          <w:sz w:val="22"/>
          <w:szCs w:val="22"/>
        </w:rPr>
        <w:t>Source:</w:t>
      </w:r>
      <w:r w:rsidRPr="00083C8D">
        <w:rPr>
          <w:rFonts w:cs="Arial"/>
          <w:sz w:val="22"/>
          <w:szCs w:val="22"/>
        </w:rPr>
        <w:tab/>
      </w:r>
      <w:r w:rsidR="003310F8" w:rsidRPr="00083C8D">
        <w:rPr>
          <w:rFonts w:cs="Arial"/>
          <w:sz w:val="22"/>
          <w:szCs w:val="22"/>
        </w:rPr>
        <w:t>NEC</w:t>
      </w:r>
    </w:p>
    <w:p w14:paraId="637C97E8" w14:textId="6C29AD10" w:rsidR="00B4038A" w:rsidRPr="00083C8D" w:rsidRDefault="00B4038A" w:rsidP="00B4038A">
      <w:pPr>
        <w:pStyle w:val="3GPPHeader"/>
        <w:rPr>
          <w:rFonts w:cs="Arial"/>
          <w:sz w:val="22"/>
          <w:szCs w:val="22"/>
        </w:rPr>
      </w:pPr>
      <w:r w:rsidRPr="00083C8D">
        <w:rPr>
          <w:rFonts w:cs="Arial"/>
          <w:sz w:val="22"/>
          <w:szCs w:val="22"/>
        </w:rPr>
        <w:t>Title:</w:t>
      </w:r>
      <w:r w:rsidRPr="00083C8D">
        <w:rPr>
          <w:rFonts w:cs="Arial"/>
          <w:sz w:val="22"/>
          <w:szCs w:val="22"/>
        </w:rPr>
        <w:tab/>
      </w:r>
      <w:r w:rsidR="00844722">
        <w:rPr>
          <w:rFonts w:cs="Arial"/>
          <w:sz w:val="22"/>
          <w:szCs w:val="22"/>
        </w:rPr>
        <w:t xml:space="preserve">Remaining issues for </w:t>
      </w:r>
      <w:r w:rsidR="00035B22" w:rsidRPr="00035B22">
        <w:rPr>
          <w:lang w:val="en-US" w:eastAsia="zh-TW"/>
        </w:rPr>
        <w:t>Data Collection for UE side Model training</w:t>
      </w:r>
    </w:p>
    <w:p w14:paraId="3DDC7A05" w14:textId="77777777" w:rsidR="00B4038A" w:rsidRPr="00083C8D" w:rsidRDefault="00B4038A" w:rsidP="00B4038A">
      <w:pPr>
        <w:pStyle w:val="3GPPHeader"/>
        <w:rPr>
          <w:rFonts w:cs="Arial"/>
          <w:sz w:val="22"/>
          <w:szCs w:val="22"/>
        </w:rPr>
      </w:pPr>
      <w:r w:rsidRPr="00083C8D">
        <w:rPr>
          <w:rFonts w:cs="Arial"/>
          <w:sz w:val="22"/>
          <w:szCs w:val="22"/>
        </w:rPr>
        <w:t>Document for:</w:t>
      </w:r>
      <w:r w:rsidRPr="00083C8D">
        <w:rPr>
          <w:rFonts w:cs="Arial"/>
          <w:sz w:val="22"/>
          <w:szCs w:val="22"/>
        </w:rPr>
        <w:tab/>
        <w:t>Discussion, Decision</w:t>
      </w:r>
    </w:p>
    <w:p w14:paraId="4E41EA62" w14:textId="77777777" w:rsidR="00B4038A" w:rsidRPr="00083C8D" w:rsidRDefault="00B4038A" w:rsidP="00B4038A">
      <w:pPr>
        <w:rPr>
          <w:rFonts w:ascii="Arial" w:hAnsi="Arial" w:cs="Arial"/>
        </w:rPr>
      </w:pPr>
    </w:p>
    <w:p w14:paraId="51C97FE7" w14:textId="77777777" w:rsidR="00B4038A" w:rsidRPr="00083C8D" w:rsidRDefault="00B4038A" w:rsidP="00B4038A">
      <w:pPr>
        <w:pStyle w:val="Heading1"/>
        <w:rPr>
          <w:rFonts w:cs="Arial"/>
        </w:rPr>
      </w:pPr>
      <w:bookmarkStart w:id="0" w:name="_Ref488331639"/>
      <w:r w:rsidRPr="00083C8D">
        <w:rPr>
          <w:rFonts w:cs="Arial"/>
        </w:rPr>
        <w:t>Introduction</w:t>
      </w:r>
      <w:bookmarkEnd w:id="0"/>
    </w:p>
    <w:p w14:paraId="1B9CC0D0" w14:textId="7A3285EC" w:rsidR="00B5206A" w:rsidRDefault="00B5206A" w:rsidP="00CA6D05">
      <w:pPr>
        <w:pStyle w:val="BodyText"/>
        <w:spacing w:before="120"/>
        <w:rPr>
          <w:rFonts w:cs="Arial"/>
          <w:lang w:eastAsia="ko-KR"/>
        </w:rPr>
      </w:pPr>
      <w:bookmarkStart w:id="1" w:name="_Ref178064866"/>
      <w:r>
        <w:rPr>
          <w:rFonts w:cs="Arial"/>
          <w:lang w:eastAsia="ko-KR"/>
        </w:rPr>
        <w:t>In the last RAN2 meeting, the</w:t>
      </w:r>
      <w:r w:rsidRPr="00B5206A">
        <w:t xml:space="preserve"> </w:t>
      </w:r>
      <w:r>
        <w:t>table on the a</w:t>
      </w:r>
      <w:r w:rsidRPr="00B5206A">
        <w:rPr>
          <w:rFonts w:cs="Arial"/>
          <w:lang w:eastAsia="ko-KR"/>
        </w:rPr>
        <w:t>nalysis of different data collection options for UE-side model training</w:t>
      </w:r>
      <w:r>
        <w:rPr>
          <w:rFonts w:cs="Arial"/>
          <w:lang w:eastAsia="ko-KR"/>
        </w:rPr>
        <w:t xml:space="preserve"> was agreed. And there was a post meeting email discussion to discuss how to capture the corresponding TP into TR38.843. </w:t>
      </w:r>
    </w:p>
    <w:p w14:paraId="0128D54A" w14:textId="6ED46E77" w:rsidR="00CA6D05" w:rsidRPr="001C4044" w:rsidRDefault="00905499" w:rsidP="00CA6D05">
      <w:pPr>
        <w:pStyle w:val="BodyText"/>
        <w:spacing w:before="120"/>
        <w:rPr>
          <w:rFonts w:cs="Arial"/>
          <w:lang w:eastAsia="ko-KR"/>
        </w:rPr>
      </w:pPr>
      <w:r w:rsidRPr="00F415DE">
        <w:rPr>
          <w:rFonts w:cs="Arial"/>
          <w:lang w:eastAsia="ko-KR"/>
        </w:rPr>
        <w:t>This paper</w:t>
      </w:r>
      <w:r w:rsidR="006F7D7B" w:rsidRPr="00F415DE">
        <w:rPr>
          <w:rFonts w:cs="Arial"/>
          <w:lang w:eastAsia="ko-KR"/>
        </w:rPr>
        <w:t xml:space="preserve"> </w:t>
      </w:r>
      <w:r w:rsidR="00030820" w:rsidRPr="00F415DE">
        <w:rPr>
          <w:rFonts w:cs="Arial"/>
          <w:lang w:eastAsia="ko-KR"/>
        </w:rPr>
        <w:t>intends to</w:t>
      </w:r>
      <w:r w:rsidR="00663CA2" w:rsidRPr="00F415DE">
        <w:rPr>
          <w:rFonts w:cs="Arial"/>
          <w:lang w:eastAsia="ko-KR"/>
        </w:rPr>
        <w:t xml:space="preserve"> </w:t>
      </w:r>
      <w:r w:rsidR="003924CB" w:rsidRPr="00F415DE">
        <w:rPr>
          <w:rFonts w:cs="Arial"/>
          <w:lang w:eastAsia="ko-KR"/>
        </w:rPr>
        <w:t>discuss the</w:t>
      </w:r>
      <w:r w:rsidR="00AA74B3">
        <w:rPr>
          <w:rFonts w:cs="Arial"/>
          <w:lang w:eastAsia="ko-KR"/>
        </w:rPr>
        <w:t xml:space="preserve"> </w:t>
      </w:r>
      <w:r w:rsidR="00B5206A">
        <w:rPr>
          <w:rFonts w:cs="Arial"/>
          <w:lang w:eastAsia="ko-KR"/>
        </w:rPr>
        <w:t>remaining</w:t>
      </w:r>
      <w:r w:rsidR="00C712A8">
        <w:rPr>
          <w:rFonts w:cs="Arial"/>
          <w:lang w:eastAsia="ko-KR"/>
        </w:rPr>
        <w:t xml:space="preserve"> issues</w:t>
      </w:r>
      <w:r w:rsidR="00B5206A">
        <w:rPr>
          <w:rFonts w:cs="Arial"/>
          <w:lang w:eastAsia="ko-KR"/>
        </w:rPr>
        <w:t xml:space="preserve"> (i.e. FFS)</w:t>
      </w:r>
      <w:r w:rsidR="00AA74B3" w:rsidRPr="00AA74B3">
        <w:rPr>
          <w:rFonts w:cs="Arial"/>
          <w:lang w:eastAsia="ko-KR"/>
        </w:rPr>
        <w:t xml:space="preserve"> </w:t>
      </w:r>
      <w:r w:rsidR="00B5206A">
        <w:rPr>
          <w:rFonts w:cs="Arial"/>
          <w:lang w:eastAsia="ko-KR"/>
        </w:rPr>
        <w:t xml:space="preserve">within that table to finalize the discussion for the </w:t>
      </w:r>
      <w:r w:rsidR="00C712A8">
        <w:t>data collection</w:t>
      </w:r>
      <w:r w:rsidR="00B5206A">
        <w:t xml:space="preserve"> </w:t>
      </w:r>
      <w:r w:rsidR="00FC2F58">
        <w:t xml:space="preserve">of </w:t>
      </w:r>
      <w:r w:rsidR="00B5206A">
        <w:t>UE side model training</w:t>
      </w:r>
      <w:r w:rsidRPr="00F415DE">
        <w:rPr>
          <w:rFonts w:eastAsia="Malgun Gothic" w:cs="Arial"/>
          <w:lang w:eastAsia="ko-KR"/>
        </w:rPr>
        <w:t>.</w:t>
      </w:r>
    </w:p>
    <w:bookmarkEnd w:id="1"/>
    <w:p w14:paraId="2247FD95" w14:textId="49434210" w:rsidR="00B4038A" w:rsidRDefault="00B4038A" w:rsidP="00B4038A">
      <w:pPr>
        <w:pStyle w:val="Heading1"/>
        <w:rPr>
          <w:rFonts w:cs="Arial"/>
        </w:rPr>
      </w:pPr>
      <w:r w:rsidRPr="00083C8D">
        <w:rPr>
          <w:rFonts w:cs="Arial"/>
        </w:rPr>
        <w:t>Discussion</w:t>
      </w:r>
    </w:p>
    <w:p w14:paraId="391F576A" w14:textId="0320BA46" w:rsidR="002B3F30" w:rsidRDefault="002B3F30" w:rsidP="002B3F30">
      <w:pPr>
        <w:pStyle w:val="Heading2"/>
        <w:tabs>
          <w:tab w:val="clear" w:pos="1001"/>
        </w:tabs>
        <w:ind w:left="576"/>
      </w:pPr>
      <w:r>
        <w:rPr>
          <w:rFonts w:eastAsiaTheme="minorEastAsia"/>
          <w:lang w:eastAsia="zh-TW"/>
        </w:rPr>
        <w:t>CP/UP tunnel for Data Transfer</w:t>
      </w:r>
    </w:p>
    <w:p w14:paraId="02696117" w14:textId="4E94BD41" w:rsidR="002B3F30" w:rsidRPr="003E7ECD" w:rsidRDefault="003E7ECD" w:rsidP="002B3F30">
      <w:pPr>
        <w:rPr>
          <w:rFonts w:ascii="Arial" w:eastAsiaTheme="minorEastAsia" w:hAnsi="Arial" w:cs="Arial"/>
          <w:lang w:eastAsia="zh-TW"/>
        </w:rPr>
      </w:pPr>
      <w:r w:rsidRPr="003E7ECD">
        <w:rPr>
          <w:rFonts w:ascii="Arial" w:hAnsi="Arial" w:cs="Arial"/>
          <w:lang w:eastAsia="zh-CN"/>
        </w:rPr>
        <w:t xml:space="preserve">Within the table </w:t>
      </w:r>
      <w:r w:rsidR="00465FA0">
        <w:rPr>
          <w:rFonts w:ascii="Arial" w:hAnsi="Arial" w:cs="Arial"/>
          <w:lang w:eastAsia="zh-CN"/>
        </w:rPr>
        <w:t xml:space="preserve">(as shown in Annex) </w:t>
      </w:r>
      <w:r w:rsidR="00281566">
        <w:rPr>
          <w:rFonts w:ascii="Arial" w:hAnsi="Arial" w:cs="Arial"/>
          <w:lang w:eastAsia="zh-CN"/>
        </w:rPr>
        <w:t>that</w:t>
      </w:r>
      <w:r w:rsidRPr="003E7ECD">
        <w:rPr>
          <w:rFonts w:ascii="Arial" w:hAnsi="Arial" w:cs="Arial"/>
          <w:lang w:eastAsia="zh-CN"/>
        </w:rPr>
        <w:t xml:space="preserve"> compare</w:t>
      </w:r>
      <w:r w:rsidR="00C97BE8">
        <w:rPr>
          <w:rFonts w:ascii="Arial" w:hAnsi="Arial" w:cs="Arial"/>
          <w:lang w:eastAsia="zh-CN"/>
        </w:rPr>
        <w:t>s</w:t>
      </w:r>
      <w:r w:rsidRPr="003E7ECD">
        <w:rPr>
          <w:rFonts w:ascii="Arial" w:hAnsi="Arial" w:cs="Arial"/>
          <w:lang w:eastAsia="zh-CN"/>
        </w:rPr>
        <w:t xml:space="preserve"> different options</w:t>
      </w:r>
      <w:r w:rsidR="00281566">
        <w:rPr>
          <w:rFonts w:ascii="Arial" w:hAnsi="Arial" w:cs="Arial"/>
          <w:lang w:eastAsia="zh-CN"/>
        </w:rPr>
        <w:t xml:space="preserve"> for data collection</w:t>
      </w:r>
      <w:r w:rsidR="002B3F30" w:rsidRPr="003E7ECD">
        <w:rPr>
          <w:rFonts w:ascii="Arial" w:hAnsi="Arial" w:cs="Arial"/>
          <w:lang w:eastAsia="zh-CN"/>
        </w:rPr>
        <w:t xml:space="preserve">, </w:t>
      </w:r>
      <w:r w:rsidRPr="003E7ECD">
        <w:rPr>
          <w:rFonts w:ascii="Arial" w:hAnsi="Arial" w:cs="Arial"/>
          <w:lang w:eastAsia="zh-CN"/>
        </w:rPr>
        <w:t xml:space="preserve">it is still FFS on the UP tunnel for </w:t>
      </w:r>
      <w:r w:rsidR="00281566">
        <w:rPr>
          <w:rFonts w:ascii="Arial" w:hAnsi="Arial" w:cs="Arial"/>
          <w:lang w:eastAsia="zh-CN"/>
        </w:rPr>
        <w:t>d</w:t>
      </w:r>
      <w:r w:rsidRPr="003E7ECD">
        <w:rPr>
          <w:rFonts w:ascii="Arial" w:hAnsi="Arial" w:cs="Arial"/>
          <w:lang w:eastAsia="zh-CN"/>
        </w:rPr>
        <w:t xml:space="preserve">ata </w:t>
      </w:r>
      <w:r w:rsidR="00281566">
        <w:rPr>
          <w:rFonts w:ascii="Arial" w:hAnsi="Arial" w:cs="Arial"/>
          <w:lang w:eastAsia="zh-CN"/>
        </w:rPr>
        <w:t>t</w:t>
      </w:r>
      <w:r w:rsidRPr="003E7ECD">
        <w:rPr>
          <w:rFonts w:ascii="Arial" w:hAnsi="Arial" w:cs="Arial"/>
          <w:lang w:eastAsia="zh-CN"/>
        </w:rPr>
        <w:t xml:space="preserve">ransfer for both option 2 (server inside </w:t>
      </w:r>
      <w:r w:rsidRPr="003E7ECD">
        <w:rPr>
          <w:rFonts w:ascii="Arial" w:hAnsi="Arial" w:cs="Arial"/>
          <w:lang w:eastAsia="ja-JP"/>
        </w:rPr>
        <w:t>the CN</w:t>
      </w:r>
      <w:r w:rsidRPr="003E7ECD">
        <w:rPr>
          <w:rFonts w:ascii="Arial" w:hAnsi="Arial" w:cs="Arial"/>
          <w:lang w:eastAsia="zh-CN"/>
        </w:rPr>
        <w:t xml:space="preserve">) and option 3 (server inside </w:t>
      </w:r>
      <w:r w:rsidRPr="003E7ECD">
        <w:rPr>
          <w:rFonts w:ascii="Arial" w:hAnsi="Arial" w:cs="Arial"/>
          <w:lang w:eastAsia="ja-JP"/>
        </w:rPr>
        <w:t xml:space="preserve">the </w:t>
      </w:r>
      <w:r w:rsidRPr="003E7ECD">
        <w:rPr>
          <w:rFonts w:ascii="Arial" w:hAnsi="Arial" w:cs="Arial"/>
          <w:lang w:eastAsia="zh-CN"/>
        </w:rPr>
        <w:t>OAM domain)</w:t>
      </w:r>
      <w:r w:rsidR="002B3F30" w:rsidRPr="003E7ECD">
        <w:rPr>
          <w:rFonts w:ascii="Arial" w:eastAsiaTheme="minorEastAsia" w:hAnsi="Arial" w:cs="Arial"/>
          <w:lang w:eastAsia="zh-TW"/>
        </w:rPr>
        <w:t xml:space="preserve">. </w:t>
      </w:r>
    </w:p>
    <w:p w14:paraId="69471230" w14:textId="2E0AEE37" w:rsidR="00281566" w:rsidRDefault="002B3F30" w:rsidP="002B3F30">
      <w:pPr>
        <w:rPr>
          <w:rFonts w:ascii="Arial" w:eastAsiaTheme="minorEastAsia" w:hAnsi="Arial" w:cs="Arial"/>
          <w:lang w:eastAsia="zh-TW"/>
        </w:rPr>
      </w:pPr>
      <w:r w:rsidRPr="001060D7">
        <w:rPr>
          <w:rFonts w:ascii="Arial" w:eastAsiaTheme="minorEastAsia" w:hAnsi="Arial" w:cs="Arial"/>
          <w:lang w:eastAsia="zh-TW"/>
        </w:rPr>
        <w:t xml:space="preserve">For </w:t>
      </w:r>
      <w:r w:rsidR="00281566">
        <w:rPr>
          <w:rFonts w:ascii="Arial" w:eastAsiaTheme="minorEastAsia" w:hAnsi="Arial" w:cs="Arial"/>
          <w:lang w:eastAsia="zh-TW"/>
        </w:rPr>
        <w:t xml:space="preserve">option </w:t>
      </w:r>
      <w:r w:rsidRPr="001060D7">
        <w:rPr>
          <w:rFonts w:ascii="Arial" w:eastAsiaTheme="minorEastAsia" w:hAnsi="Arial" w:cs="Arial"/>
          <w:lang w:eastAsia="zh-TW"/>
        </w:rPr>
        <w:t xml:space="preserve">2, </w:t>
      </w:r>
      <w:r w:rsidR="00281566">
        <w:rPr>
          <w:rFonts w:ascii="Arial" w:eastAsiaTheme="minorEastAsia" w:hAnsi="Arial" w:cs="Arial"/>
          <w:lang w:eastAsia="zh-TW"/>
        </w:rPr>
        <w:t xml:space="preserve">it was agreed that the </w:t>
      </w:r>
      <w:r w:rsidR="00281566" w:rsidRPr="00281566">
        <w:rPr>
          <w:rFonts w:ascii="Arial" w:eastAsiaTheme="minorEastAsia" w:hAnsi="Arial" w:cs="Arial"/>
          <w:lang w:eastAsia="zh-TW"/>
        </w:rPr>
        <w:t xml:space="preserve">CP tunnel </w:t>
      </w:r>
      <w:r w:rsidR="00281566">
        <w:rPr>
          <w:rFonts w:ascii="Arial" w:eastAsiaTheme="minorEastAsia" w:hAnsi="Arial" w:cs="Arial"/>
          <w:lang w:eastAsia="zh-TW"/>
        </w:rPr>
        <w:t xml:space="preserve">can be used to support data transfer for the case where </w:t>
      </w:r>
      <w:r w:rsidR="00281566" w:rsidRPr="00281566">
        <w:rPr>
          <w:rFonts w:ascii="Arial" w:eastAsiaTheme="minorEastAsia" w:hAnsi="Arial" w:cs="Arial"/>
          <w:lang w:eastAsia="zh-TW"/>
        </w:rPr>
        <w:t>the data volume remains within the NAS signalling capacity</w:t>
      </w:r>
      <w:r w:rsidR="00281566">
        <w:rPr>
          <w:rFonts w:ascii="Arial" w:eastAsiaTheme="minorEastAsia" w:hAnsi="Arial" w:cs="Arial"/>
          <w:lang w:eastAsia="zh-TW"/>
        </w:rPr>
        <w:t xml:space="preserve">. </w:t>
      </w:r>
      <w:r w:rsidR="0089726B">
        <w:rPr>
          <w:rFonts w:ascii="Arial" w:eastAsiaTheme="minorEastAsia" w:hAnsi="Arial" w:cs="Arial"/>
          <w:lang w:eastAsia="zh-TW"/>
        </w:rPr>
        <w:t xml:space="preserve">Logically the UP channel is terminated between the UE and the CN, so then </w:t>
      </w:r>
      <w:r w:rsidR="0089726B" w:rsidRPr="001060D7">
        <w:rPr>
          <w:rFonts w:ascii="Arial" w:eastAsiaTheme="minorEastAsia" w:hAnsi="Arial" w:cs="Arial"/>
          <w:lang w:eastAsia="zh-TW"/>
        </w:rPr>
        <w:t xml:space="preserve">UP </w:t>
      </w:r>
      <w:r w:rsidR="0089726B">
        <w:rPr>
          <w:rFonts w:ascii="Arial" w:eastAsiaTheme="minorEastAsia" w:hAnsi="Arial" w:cs="Arial"/>
          <w:lang w:eastAsia="zh-TW"/>
        </w:rPr>
        <w:t>tunnel based data transfer may be possible. Meanwhile, we did not see</w:t>
      </w:r>
      <w:r w:rsidR="00F23B7E">
        <w:rPr>
          <w:rFonts w:ascii="Arial" w:eastAsiaTheme="minorEastAsia" w:hAnsi="Arial" w:cs="Arial"/>
          <w:lang w:eastAsia="zh-TW"/>
        </w:rPr>
        <w:t xml:space="preserve"> any</w:t>
      </w:r>
      <w:r w:rsidR="0089726B">
        <w:rPr>
          <w:rFonts w:ascii="Arial" w:eastAsiaTheme="minorEastAsia" w:hAnsi="Arial" w:cs="Arial"/>
          <w:lang w:eastAsia="zh-TW"/>
        </w:rPr>
        <w:t xml:space="preserve"> </w:t>
      </w:r>
      <w:r w:rsidR="00C97BE8">
        <w:rPr>
          <w:rFonts w:ascii="Arial" w:eastAsiaTheme="minorEastAsia" w:hAnsi="Arial" w:cs="Arial"/>
          <w:lang w:eastAsia="zh-TW"/>
        </w:rPr>
        <w:t>relevant</w:t>
      </w:r>
      <w:r w:rsidR="0089726B">
        <w:rPr>
          <w:rFonts w:ascii="Arial" w:eastAsiaTheme="minorEastAsia" w:hAnsi="Arial" w:cs="Arial"/>
          <w:lang w:eastAsia="zh-TW"/>
        </w:rPr>
        <w:t xml:space="preserve"> discussions at SA2</w:t>
      </w:r>
      <w:r w:rsidR="00F23B7E">
        <w:rPr>
          <w:rFonts w:ascii="Arial" w:eastAsiaTheme="minorEastAsia" w:hAnsi="Arial" w:cs="Arial"/>
          <w:lang w:eastAsia="zh-TW"/>
        </w:rPr>
        <w:t xml:space="preserve"> </w:t>
      </w:r>
      <w:r w:rsidR="00C97BE8">
        <w:rPr>
          <w:rFonts w:ascii="Arial" w:eastAsiaTheme="minorEastAsia" w:hAnsi="Arial" w:cs="Arial"/>
          <w:lang w:eastAsia="zh-TW"/>
        </w:rPr>
        <w:t xml:space="preserve">in the context of </w:t>
      </w:r>
      <w:r w:rsidR="00C97BE8" w:rsidRPr="00C97BE8">
        <w:rPr>
          <w:rFonts w:ascii="Arial" w:eastAsiaTheme="minorEastAsia" w:hAnsi="Arial" w:cs="Arial"/>
          <w:lang w:eastAsia="zh-TW"/>
        </w:rPr>
        <w:t>Core Network Enhanced Support for Artificial Intelligence (AI)/Machine Learning (ML) (FS_AIML_CN)</w:t>
      </w:r>
      <w:r w:rsidR="00C97BE8">
        <w:rPr>
          <w:rFonts w:ascii="Arial" w:eastAsiaTheme="minorEastAsia" w:hAnsi="Arial" w:cs="Arial"/>
          <w:lang w:eastAsia="zh-TW"/>
        </w:rPr>
        <w:t xml:space="preserve"> as led by SA2 </w:t>
      </w:r>
      <w:r w:rsidR="00F23B7E">
        <w:rPr>
          <w:rFonts w:ascii="Arial" w:eastAsiaTheme="minorEastAsia" w:hAnsi="Arial" w:cs="Arial"/>
          <w:lang w:eastAsia="zh-TW"/>
        </w:rPr>
        <w:t>for this issue at its previous meetings</w:t>
      </w:r>
      <w:r w:rsidR="0089726B">
        <w:rPr>
          <w:rFonts w:ascii="Arial" w:eastAsiaTheme="minorEastAsia" w:hAnsi="Arial" w:cs="Arial"/>
          <w:lang w:eastAsia="zh-TW"/>
        </w:rPr>
        <w:t xml:space="preserve">. If RAN2 aims to resolve the FFS on this matter, it is suggested to send an liaison to SA2 to make a query. </w:t>
      </w:r>
    </w:p>
    <w:p w14:paraId="2CD11E13" w14:textId="0BAABCB4" w:rsidR="005D0713" w:rsidRDefault="005D0713" w:rsidP="005D0713">
      <w:pPr>
        <w:rPr>
          <w:lang w:eastAsia="zh-CN"/>
        </w:rPr>
      </w:pPr>
      <w:r w:rsidRPr="00C92EB9">
        <w:rPr>
          <w:rFonts w:ascii="Arial" w:hAnsi="Arial" w:cs="Arial"/>
          <w:b/>
          <w:bCs/>
          <w:lang w:eastAsia="zh-CN"/>
        </w:rPr>
        <w:t>Proposal-</w:t>
      </w:r>
      <w:r w:rsidR="0089726B">
        <w:rPr>
          <w:rFonts w:ascii="Arial" w:hAnsi="Arial" w:cs="Arial"/>
          <w:b/>
          <w:bCs/>
          <w:lang w:eastAsia="zh-CN"/>
        </w:rPr>
        <w:t>1</w:t>
      </w:r>
      <w:r w:rsidRPr="00C92EB9">
        <w:rPr>
          <w:rFonts w:ascii="Arial" w:hAnsi="Arial" w:cs="Arial"/>
          <w:b/>
          <w:bCs/>
          <w:lang w:eastAsia="zh-CN"/>
        </w:rPr>
        <w:t xml:space="preserve">: </w:t>
      </w:r>
      <w:r w:rsidR="0089726B">
        <w:rPr>
          <w:rFonts w:ascii="Arial" w:hAnsi="Arial" w:cs="Arial"/>
          <w:b/>
          <w:bCs/>
          <w:lang w:eastAsia="zh-CN"/>
        </w:rPr>
        <w:t xml:space="preserve">Send an LS to SA2 to check the feasibility of </w:t>
      </w:r>
      <w:r>
        <w:rPr>
          <w:rFonts w:ascii="Arial" w:hAnsi="Arial" w:cs="Arial"/>
          <w:b/>
          <w:bCs/>
          <w:lang w:eastAsia="zh-CN"/>
        </w:rPr>
        <w:t xml:space="preserve">UP channel based </w:t>
      </w:r>
      <w:r w:rsidRPr="005D0713">
        <w:rPr>
          <w:rFonts w:ascii="Arial" w:hAnsi="Arial" w:cs="Arial"/>
          <w:b/>
          <w:bCs/>
          <w:lang w:eastAsia="zh-CN"/>
        </w:rPr>
        <w:t xml:space="preserve">data </w:t>
      </w:r>
      <w:r w:rsidR="0089726B">
        <w:rPr>
          <w:rFonts w:ascii="Arial" w:hAnsi="Arial" w:cs="Arial"/>
          <w:b/>
          <w:bCs/>
          <w:lang w:eastAsia="zh-CN"/>
        </w:rPr>
        <w:t>collection of UE sided model training</w:t>
      </w:r>
      <w:r w:rsidR="00DE4B82">
        <w:rPr>
          <w:rFonts w:ascii="Arial" w:hAnsi="Arial" w:cs="Arial"/>
          <w:b/>
          <w:bCs/>
          <w:lang w:eastAsia="zh-CN"/>
        </w:rPr>
        <w:t xml:space="preserve"> for option 2</w:t>
      </w:r>
      <w:r w:rsidRPr="00C27FA1">
        <w:rPr>
          <w:rFonts w:ascii="Arial" w:hAnsi="Arial" w:cs="Arial"/>
          <w:b/>
          <w:bCs/>
          <w:lang w:eastAsia="zh-CN"/>
        </w:rPr>
        <w:t>.</w:t>
      </w:r>
    </w:p>
    <w:p w14:paraId="6EE424AB" w14:textId="3EB41056" w:rsidR="002B3F30" w:rsidRDefault="00281566" w:rsidP="002B3F30">
      <w:pPr>
        <w:rPr>
          <w:rFonts w:ascii="Arial" w:eastAsiaTheme="minorEastAsia" w:hAnsi="Arial" w:cs="Arial"/>
          <w:lang w:eastAsia="zh-TW"/>
        </w:rPr>
      </w:pPr>
      <w:r w:rsidRPr="001060D7">
        <w:rPr>
          <w:rFonts w:ascii="Arial" w:eastAsiaTheme="minorEastAsia" w:hAnsi="Arial" w:cs="Arial"/>
          <w:lang w:eastAsia="zh-TW"/>
        </w:rPr>
        <w:t xml:space="preserve">For </w:t>
      </w:r>
      <w:r>
        <w:rPr>
          <w:rFonts w:ascii="Arial" w:eastAsiaTheme="minorEastAsia" w:hAnsi="Arial" w:cs="Arial"/>
          <w:lang w:eastAsia="zh-TW"/>
        </w:rPr>
        <w:t>option 3</w:t>
      </w:r>
      <w:r w:rsidRPr="001060D7">
        <w:rPr>
          <w:rFonts w:ascii="Arial" w:eastAsiaTheme="minorEastAsia" w:hAnsi="Arial" w:cs="Arial"/>
          <w:lang w:eastAsia="zh-TW"/>
        </w:rPr>
        <w:t xml:space="preserve">, </w:t>
      </w:r>
      <w:r>
        <w:rPr>
          <w:rFonts w:ascii="Arial" w:eastAsiaTheme="minorEastAsia" w:hAnsi="Arial" w:cs="Arial"/>
          <w:lang w:eastAsia="zh-TW"/>
        </w:rPr>
        <w:t xml:space="preserve">it was agreed that the </w:t>
      </w:r>
      <w:r w:rsidRPr="00281566">
        <w:rPr>
          <w:rFonts w:ascii="Arial" w:eastAsiaTheme="minorEastAsia" w:hAnsi="Arial" w:cs="Arial"/>
          <w:lang w:eastAsia="zh-TW"/>
        </w:rPr>
        <w:t xml:space="preserve">CP tunnel </w:t>
      </w:r>
      <w:r>
        <w:rPr>
          <w:rFonts w:ascii="Arial" w:eastAsiaTheme="minorEastAsia" w:hAnsi="Arial" w:cs="Arial"/>
          <w:lang w:eastAsia="zh-TW"/>
        </w:rPr>
        <w:t xml:space="preserve">can be used to support data transfer for the case where </w:t>
      </w:r>
      <w:r w:rsidRPr="00281566">
        <w:rPr>
          <w:rFonts w:ascii="Arial" w:eastAsiaTheme="minorEastAsia" w:hAnsi="Arial" w:cs="Arial"/>
          <w:lang w:eastAsia="zh-TW"/>
        </w:rPr>
        <w:t xml:space="preserve">the data volume remains within the </w:t>
      </w:r>
      <w:r>
        <w:rPr>
          <w:rFonts w:ascii="Arial" w:eastAsiaTheme="minorEastAsia" w:hAnsi="Arial" w:cs="Arial"/>
          <w:lang w:eastAsia="zh-TW"/>
        </w:rPr>
        <w:t>RRC</w:t>
      </w:r>
      <w:r w:rsidRPr="00281566">
        <w:rPr>
          <w:rFonts w:ascii="Arial" w:eastAsiaTheme="minorEastAsia" w:hAnsi="Arial" w:cs="Arial"/>
          <w:lang w:eastAsia="zh-TW"/>
        </w:rPr>
        <w:t xml:space="preserve"> signalling capacity</w:t>
      </w:r>
      <w:r>
        <w:rPr>
          <w:rFonts w:ascii="Arial" w:eastAsiaTheme="minorEastAsia" w:hAnsi="Arial" w:cs="Arial"/>
          <w:lang w:eastAsia="zh-TW"/>
        </w:rPr>
        <w:t>.</w:t>
      </w:r>
      <w:r w:rsidR="005D0713">
        <w:rPr>
          <w:rFonts w:ascii="Arial" w:eastAsiaTheme="minorEastAsia" w:hAnsi="Arial" w:cs="Arial"/>
          <w:lang w:eastAsia="zh-TW"/>
        </w:rPr>
        <w:t xml:space="preserve"> However, we do not think there is a UP channel existing between the UE and the OAM domain server. The UP channel between the UE and the </w:t>
      </w:r>
      <w:proofErr w:type="spellStart"/>
      <w:r w:rsidR="005D0713">
        <w:rPr>
          <w:rFonts w:ascii="Arial" w:eastAsiaTheme="minorEastAsia" w:hAnsi="Arial" w:cs="Arial"/>
          <w:lang w:eastAsia="zh-TW"/>
        </w:rPr>
        <w:t>gNB</w:t>
      </w:r>
      <w:proofErr w:type="spellEnd"/>
      <w:r w:rsidR="005D0713">
        <w:rPr>
          <w:rFonts w:ascii="Arial" w:eastAsiaTheme="minorEastAsia" w:hAnsi="Arial" w:cs="Arial"/>
          <w:lang w:eastAsia="zh-TW"/>
        </w:rPr>
        <w:t xml:space="preserve"> was not specified so far. Hence, we do not think there is a direct option to support UP channel based data transfer for option 3. It is proposed to simply remove the FFS for option-3 and stick to the</w:t>
      </w:r>
      <w:r w:rsidR="005D0713" w:rsidRPr="005D0713">
        <w:rPr>
          <w:rFonts w:ascii="Arial" w:eastAsiaTheme="minorEastAsia" w:hAnsi="Arial" w:cs="Arial"/>
          <w:lang w:eastAsia="zh-TW"/>
        </w:rPr>
        <w:t xml:space="preserve"> </w:t>
      </w:r>
      <w:r w:rsidR="005D0713">
        <w:rPr>
          <w:rFonts w:ascii="Arial" w:eastAsiaTheme="minorEastAsia" w:hAnsi="Arial" w:cs="Arial"/>
          <w:lang w:eastAsia="zh-TW"/>
        </w:rPr>
        <w:t xml:space="preserve">RRC layer CP signalling based data transfer.    </w:t>
      </w:r>
    </w:p>
    <w:p w14:paraId="764B12DB" w14:textId="52681E9A" w:rsidR="002B3F30" w:rsidRDefault="005D0713" w:rsidP="004C42A3">
      <w:pPr>
        <w:rPr>
          <w:rFonts w:ascii="Arial" w:hAnsi="Arial" w:cs="Arial"/>
          <w:b/>
          <w:bCs/>
          <w:lang w:eastAsia="zh-CN"/>
        </w:rPr>
      </w:pPr>
      <w:r w:rsidRPr="00C92EB9">
        <w:rPr>
          <w:rFonts w:ascii="Arial" w:hAnsi="Arial" w:cs="Arial"/>
          <w:b/>
          <w:bCs/>
          <w:lang w:eastAsia="zh-CN"/>
        </w:rPr>
        <w:t>Proposal-</w:t>
      </w:r>
      <w:r>
        <w:rPr>
          <w:rFonts w:ascii="Arial" w:hAnsi="Arial" w:cs="Arial"/>
          <w:b/>
          <w:bCs/>
          <w:lang w:eastAsia="zh-CN"/>
        </w:rPr>
        <w:t>2</w:t>
      </w:r>
      <w:r w:rsidRPr="00C92EB9">
        <w:rPr>
          <w:rFonts w:ascii="Arial" w:hAnsi="Arial" w:cs="Arial"/>
          <w:b/>
          <w:bCs/>
          <w:lang w:eastAsia="zh-CN"/>
        </w:rPr>
        <w:t xml:space="preserve">: For </w:t>
      </w:r>
      <w:r>
        <w:rPr>
          <w:rFonts w:ascii="Arial" w:hAnsi="Arial" w:cs="Arial"/>
          <w:b/>
          <w:bCs/>
          <w:lang w:eastAsia="zh-CN"/>
        </w:rPr>
        <w:t>option-3 (</w:t>
      </w:r>
      <w:r w:rsidRPr="005D0713">
        <w:rPr>
          <w:rFonts w:ascii="Arial" w:hAnsi="Arial" w:cs="Arial"/>
          <w:b/>
          <w:bCs/>
          <w:lang w:eastAsia="zh-CN"/>
        </w:rPr>
        <w:t>server inside the OAM domain</w:t>
      </w:r>
      <w:r>
        <w:rPr>
          <w:rFonts w:ascii="Arial" w:hAnsi="Arial" w:cs="Arial"/>
          <w:b/>
          <w:bCs/>
          <w:lang w:eastAsia="zh-CN"/>
        </w:rPr>
        <w:t>)</w:t>
      </w:r>
      <w:r w:rsidRPr="00C92EB9">
        <w:rPr>
          <w:rFonts w:ascii="Arial" w:hAnsi="Arial" w:cs="Arial"/>
          <w:b/>
          <w:bCs/>
          <w:lang w:eastAsia="zh-CN"/>
        </w:rPr>
        <w:t xml:space="preserve">, </w:t>
      </w:r>
      <w:r>
        <w:rPr>
          <w:rFonts w:ascii="Arial" w:hAnsi="Arial" w:cs="Arial"/>
          <w:b/>
          <w:bCs/>
          <w:lang w:eastAsia="zh-CN"/>
        </w:rPr>
        <w:t xml:space="preserve">remove the FFS on UP channel based </w:t>
      </w:r>
      <w:r w:rsidRPr="005D0713">
        <w:rPr>
          <w:rFonts w:ascii="Arial" w:hAnsi="Arial" w:cs="Arial"/>
          <w:b/>
          <w:bCs/>
          <w:lang w:eastAsia="zh-CN"/>
        </w:rPr>
        <w:t>data transfer</w:t>
      </w:r>
      <w:r w:rsidRPr="00C27FA1">
        <w:rPr>
          <w:rFonts w:ascii="Arial" w:hAnsi="Arial" w:cs="Arial"/>
          <w:b/>
          <w:bCs/>
          <w:lang w:eastAsia="zh-CN"/>
        </w:rPr>
        <w:t>.</w:t>
      </w:r>
    </w:p>
    <w:p w14:paraId="3209B544" w14:textId="77777777" w:rsidR="006D783C" w:rsidRDefault="006D783C" w:rsidP="004C42A3">
      <w:pPr>
        <w:rPr>
          <w:lang w:eastAsia="zh-CN"/>
        </w:rPr>
      </w:pPr>
    </w:p>
    <w:p w14:paraId="05145467" w14:textId="0991D656" w:rsidR="002311C3" w:rsidRDefault="002311C3" w:rsidP="002311C3">
      <w:pPr>
        <w:pStyle w:val="Heading2"/>
        <w:tabs>
          <w:tab w:val="clear" w:pos="1001"/>
        </w:tabs>
        <w:ind w:left="576"/>
      </w:pPr>
      <w:r>
        <w:rPr>
          <w:rFonts w:eastAsiaTheme="minorEastAsia"/>
          <w:lang w:eastAsia="zh-TW"/>
        </w:rPr>
        <w:t>Protocol layer for Data Transfer</w:t>
      </w:r>
    </w:p>
    <w:p w14:paraId="2867519E" w14:textId="7617247C" w:rsidR="002311C3" w:rsidRDefault="00C97BE8" w:rsidP="00E21C94">
      <w:pPr>
        <w:rPr>
          <w:rFonts w:ascii="Arial" w:eastAsiaTheme="minorEastAsia" w:hAnsi="Arial" w:cs="Arial"/>
          <w:lang w:eastAsia="zh-TW"/>
        </w:rPr>
      </w:pPr>
      <w:r w:rsidRPr="003E7ECD">
        <w:rPr>
          <w:rFonts w:ascii="Arial" w:hAnsi="Arial" w:cs="Arial"/>
          <w:lang w:eastAsia="zh-CN"/>
        </w:rPr>
        <w:t xml:space="preserve">Within the table </w:t>
      </w:r>
      <w:r>
        <w:rPr>
          <w:rFonts w:ascii="Arial" w:hAnsi="Arial" w:cs="Arial"/>
          <w:lang w:eastAsia="zh-CN"/>
        </w:rPr>
        <w:t>(as shown in Annex) that</w:t>
      </w:r>
      <w:r w:rsidRPr="003E7ECD">
        <w:rPr>
          <w:rFonts w:ascii="Arial" w:hAnsi="Arial" w:cs="Arial"/>
          <w:lang w:eastAsia="zh-CN"/>
        </w:rPr>
        <w:t xml:space="preserve"> compare</w:t>
      </w:r>
      <w:r>
        <w:rPr>
          <w:rFonts w:ascii="Arial" w:hAnsi="Arial" w:cs="Arial"/>
          <w:lang w:eastAsia="zh-CN"/>
        </w:rPr>
        <w:t>s</w:t>
      </w:r>
      <w:r w:rsidRPr="003E7ECD">
        <w:rPr>
          <w:rFonts w:ascii="Arial" w:hAnsi="Arial" w:cs="Arial"/>
          <w:lang w:eastAsia="zh-CN"/>
        </w:rPr>
        <w:t xml:space="preserve"> different options</w:t>
      </w:r>
      <w:r>
        <w:rPr>
          <w:rFonts w:ascii="Arial" w:hAnsi="Arial" w:cs="Arial"/>
          <w:lang w:eastAsia="zh-CN"/>
        </w:rPr>
        <w:t xml:space="preserve"> for data collection</w:t>
      </w:r>
      <w:r w:rsidRPr="003E7ECD">
        <w:rPr>
          <w:rFonts w:ascii="Arial" w:hAnsi="Arial" w:cs="Arial"/>
          <w:lang w:eastAsia="zh-CN"/>
        </w:rPr>
        <w:t xml:space="preserve">, it is still FFS on the </w:t>
      </w:r>
      <w:r w:rsidRPr="00C97BE8">
        <w:rPr>
          <w:rFonts w:ascii="Arial" w:hAnsi="Arial" w:cs="Arial"/>
          <w:lang w:eastAsia="zh-CN"/>
        </w:rPr>
        <w:t xml:space="preserve">Protocol layer for data transfer </w:t>
      </w:r>
      <w:r>
        <w:rPr>
          <w:rFonts w:ascii="Arial" w:hAnsi="Arial" w:cs="Arial"/>
          <w:lang w:eastAsia="zh-CN"/>
        </w:rPr>
        <w:t xml:space="preserve">when </w:t>
      </w:r>
      <w:r w:rsidRPr="003E7ECD">
        <w:rPr>
          <w:rFonts w:ascii="Arial" w:hAnsi="Arial" w:cs="Arial"/>
          <w:lang w:eastAsia="zh-CN"/>
        </w:rPr>
        <w:t xml:space="preserve">UP tunnel </w:t>
      </w:r>
      <w:r>
        <w:rPr>
          <w:rFonts w:ascii="Arial" w:hAnsi="Arial" w:cs="Arial"/>
          <w:lang w:eastAsia="zh-CN"/>
        </w:rPr>
        <w:t xml:space="preserve">is adopted </w:t>
      </w:r>
      <w:r w:rsidRPr="003E7ECD">
        <w:rPr>
          <w:rFonts w:ascii="Arial" w:hAnsi="Arial" w:cs="Arial"/>
          <w:lang w:eastAsia="zh-CN"/>
        </w:rPr>
        <w:t xml:space="preserve">for </w:t>
      </w:r>
      <w:r>
        <w:rPr>
          <w:rFonts w:ascii="Arial" w:hAnsi="Arial" w:cs="Arial"/>
          <w:lang w:eastAsia="zh-CN"/>
        </w:rPr>
        <w:t>d</w:t>
      </w:r>
      <w:r w:rsidRPr="003E7ECD">
        <w:rPr>
          <w:rFonts w:ascii="Arial" w:hAnsi="Arial" w:cs="Arial"/>
          <w:lang w:eastAsia="zh-CN"/>
        </w:rPr>
        <w:t xml:space="preserve">ata </w:t>
      </w:r>
      <w:r>
        <w:rPr>
          <w:rFonts w:ascii="Arial" w:hAnsi="Arial" w:cs="Arial"/>
          <w:lang w:eastAsia="zh-CN"/>
        </w:rPr>
        <w:t>t</w:t>
      </w:r>
      <w:r w:rsidRPr="003E7ECD">
        <w:rPr>
          <w:rFonts w:ascii="Arial" w:hAnsi="Arial" w:cs="Arial"/>
          <w:lang w:eastAsia="zh-CN"/>
        </w:rPr>
        <w:t xml:space="preserve">ransfer for both option 2 (server inside </w:t>
      </w:r>
      <w:r w:rsidRPr="003E7ECD">
        <w:rPr>
          <w:rFonts w:ascii="Arial" w:hAnsi="Arial" w:cs="Arial"/>
          <w:lang w:eastAsia="ja-JP"/>
        </w:rPr>
        <w:lastRenderedPageBreak/>
        <w:t>the CN</w:t>
      </w:r>
      <w:r w:rsidRPr="003E7ECD">
        <w:rPr>
          <w:rFonts w:ascii="Arial" w:hAnsi="Arial" w:cs="Arial"/>
          <w:lang w:eastAsia="zh-CN"/>
        </w:rPr>
        <w:t xml:space="preserve">) and option 3 (server inside </w:t>
      </w:r>
      <w:r w:rsidRPr="003E7ECD">
        <w:rPr>
          <w:rFonts w:ascii="Arial" w:hAnsi="Arial" w:cs="Arial"/>
          <w:lang w:eastAsia="ja-JP"/>
        </w:rPr>
        <w:t xml:space="preserve">the </w:t>
      </w:r>
      <w:r w:rsidRPr="003E7ECD">
        <w:rPr>
          <w:rFonts w:ascii="Arial" w:hAnsi="Arial" w:cs="Arial"/>
          <w:lang w:eastAsia="zh-CN"/>
        </w:rPr>
        <w:t>OAM domain)</w:t>
      </w:r>
      <w:r>
        <w:rPr>
          <w:rFonts w:ascii="Arial" w:hAnsi="Arial" w:cs="Arial"/>
          <w:lang w:eastAsia="zh-CN"/>
        </w:rPr>
        <w:t>, as this is a relevant issue for the discussion in section 2.1</w:t>
      </w:r>
      <w:r w:rsidRPr="003E7ECD">
        <w:rPr>
          <w:rFonts w:ascii="Arial" w:eastAsiaTheme="minorEastAsia" w:hAnsi="Arial" w:cs="Arial"/>
          <w:lang w:eastAsia="zh-TW"/>
        </w:rPr>
        <w:t>.</w:t>
      </w:r>
      <w:r>
        <w:rPr>
          <w:rFonts w:ascii="Arial" w:eastAsiaTheme="minorEastAsia" w:hAnsi="Arial" w:cs="Arial"/>
          <w:lang w:eastAsia="zh-TW"/>
        </w:rPr>
        <w:t xml:space="preserve"> </w:t>
      </w:r>
      <w:r w:rsidR="00D81466" w:rsidRPr="00D81466">
        <w:rPr>
          <w:rFonts w:ascii="Arial" w:eastAsiaTheme="minorEastAsia" w:hAnsi="Arial" w:cs="Arial"/>
          <w:lang w:eastAsia="zh-TW"/>
        </w:rPr>
        <w:t xml:space="preserve"> </w:t>
      </w:r>
    </w:p>
    <w:p w14:paraId="276BCB8A" w14:textId="1A0B17CA" w:rsidR="001060D7" w:rsidRDefault="001060D7" w:rsidP="00E21C94">
      <w:pPr>
        <w:rPr>
          <w:rFonts w:ascii="Arial" w:eastAsiaTheme="minorEastAsia" w:hAnsi="Arial" w:cs="Arial"/>
          <w:lang w:eastAsia="zh-TW"/>
        </w:rPr>
      </w:pPr>
      <w:r w:rsidRPr="001060D7">
        <w:rPr>
          <w:rFonts w:ascii="Arial" w:eastAsiaTheme="minorEastAsia" w:hAnsi="Arial" w:cs="Arial"/>
          <w:lang w:eastAsia="zh-TW"/>
        </w:rPr>
        <w:t xml:space="preserve">For </w:t>
      </w:r>
      <w:r w:rsidR="00C02E89">
        <w:rPr>
          <w:rFonts w:ascii="Arial" w:eastAsiaTheme="minorEastAsia" w:hAnsi="Arial" w:cs="Arial"/>
          <w:lang w:eastAsia="zh-TW"/>
        </w:rPr>
        <w:t>option</w:t>
      </w:r>
      <w:r w:rsidRPr="001060D7">
        <w:rPr>
          <w:rFonts w:ascii="Arial" w:eastAsiaTheme="minorEastAsia" w:hAnsi="Arial" w:cs="Arial"/>
          <w:lang w:eastAsia="zh-TW"/>
        </w:rPr>
        <w:t xml:space="preserve"> 2,</w:t>
      </w:r>
      <w:r w:rsidR="00C02E89">
        <w:rPr>
          <w:rFonts w:ascii="Arial" w:eastAsiaTheme="minorEastAsia" w:hAnsi="Arial" w:cs="Arial"/>
          <w:lang w:eastAsia="zh-TW"/>
        </w:rPr>
        <w:t xml:space="preserve"> in case of UP channel based approach,</w:t>
      </w:r>
      <w:r w:rsidRPr="001060D7">
        <w:rPr>
          <w:rFonts w:ascii="Arial" w:eastAsiaTheme="minorEastAsia" w:hAnsi="Arial" w:cs="Arial"/>
          <w:lang w:eastAsia="zh-TW"/>
        </w:rPr>
        <w:t xml:space="preserve"> the UE </w:t>
      </w:r>
      <w:r>
        <w:rPr>
          <w:rFonts w:ascii="Arial" w:eastAsiaTheme="minorEastAsia" w:hAnsi="Arial" w:cs="Arial"/>
          <w:lang w:eastAsia="zh-TW"/>
        </w:rPr>
        <w:t xml:space="preserve">can </w:t>
      </w:r>
      <w:r w:rsidRPr="001060D7">
        <w:rPr>
          <w:rFonts w:ascii="Arial" w:eastAsiaTheme="minorEastAsia" w:hAnsi="Arial" w:cs="Arial"/>
          <w:lang w:eastAsia="zh-TW"/>
        </w:rPr>
        <w:t>collect</w:t>
      </w:r>
      <w:r>
        <w:rPr>
          <w:rFonts w:ascii="Arial" w:eastAsiaTheme="minorEastAsia" w:hAnsi="Arial" w:cs="Arial"/>
          <w:lang w:eastAsia="zh-TW"/>
        </w:rPr>
        <w:t xml:space="preserve"> the</w:t>
      </w:r>
      <w:r w:rsidRPr="001060D7">
        <w:rPr>
          <w:rFonts w:ascii="Arial" w:eastAsiaTheme="minorEastAsia" w:hAnsi="Arial" w:cs="Arial"/>
          <w:lang w:eastAsia="zh-TW"/>
        </w:rPr>
        <w:t xml:space="preserve"> training data and transfers it to the CN</w:t>
      </w:r>
      <w:r w:rsidR="00C02E89">
        <w:rPr>
          <w:rFonts w:ascii="Arial" w:eastAsiaTheme="minorEastAsia" w:hAnsi="Arial" w:cs="Arial"/>
          <w:lang w:eastAsia="zh-TW"/>
        </w:rPr>
        <w:t xml:space="preserve"> via data radio bearer</w:t>
      </w:r>
      <w:r w:rsidRPr="001060D7">
        <w:rPr>
          <w:rFonts w:ascii="Arial" w:eastAsiaTheme="minorEastAsia" w:hAnsi="Arial" w:cs="Arial"/>
          <w:lang w:eastAsia="zh-TW"/>
        </w:rPr>
        <w:t xml:space="preserve">, </w:t>
      </w:r>
      <w:r w:rsidR="00C02E89">
        <w:rPr>
          <w:rFonts w:ascii="Arial" w:eastAsiaTheme="minorEastAsia" w:hAnsi="Arial" w:cs="Arial"/>
          <w:lang w:eastAsia="zh-TW"/>
        </w:rPr>
        <w:t xml:space="preserve">and then the CN may </w:t>
      </w:r>
      <w:r w:rsidRPr="001060D7">
        <w:rPr>
          <w:rFonts w:ascii="Arial" w:eastAsiaTheme="minorEastAsia" w:hAnsi="Arial" w:cs="Arial"/>
          <w:lang w:eastAsia="zh-TW"/>
        </w:rPr>
        <w:t xml:space="preserve">forward the data to the </w:t>
      </w:r>
      <w:r w:rsidR="00C02E89">
        <w:rPr>
          <w:rFonts w:ascii="Arial" w:eastAsiaTheme="minorEastAsia" w:hAnsi="Arial" w:cs="Arial"/>
          <w:lang w:eastAsia="zh-TW"/>
        </w:rPr>
        <w:t xml:space="preserve">a specific </w:t>
      </w:r>
      <w:r w:rsidRPr="001060D7">
        <w:rPr>
          <w:rFonts w:ascii="Arial" w:eastAsiaTheme="minorEastAsia" w:hAnsi="Arial" w:cs="Arial"/>
          <w:lang w:eastAsia="zh-TW"/>
        </w:rPr>
        <w:t>server</w:t>
      </w:r>
      <w:r w:rsidR="00C02E89">
        <w:rPr>
          <w:rFonts w:ascii="Arial" w:eastAsiaTheme="minorEastAsia" w:hAnsi="Arial" w:cs="Arial"/>
          <w:lang w:eastAsia="zh-TW"/>
        </w:rPr>
        <w:t xml:space="preserve"> within the </w:t>
      </w:r>
      <w:r w:rsidR="00FC2F58">
        <w:rPr>
          <w:rFonts w:ascii="Arial" w:eastAsiaTheme="minorEastAsia" w:hAnsi="Arial" w:cs="Arial"/>
          <w:lang w:eastAsia="zh-TW"/>
        </w:rPr>
        <w:t>3GPP network</w:t>
      </w:r>
      <w:r w:rsidR="00C02E89">
        <w:rPr>
          <w:rFonts w:ascii="Arial" w:eastAsiaTheme="minorEastAsia" w:hAnsi="Arial" w:cs="Arial"/>
          <w:lang w:eastAsia="zh-TW"/>
        </w:rPr>
        <w:t xml:space="preserve"> domain</w:t>
      </w:r>
      <w:r w:rsidRPr="001060D7">
        <w:rPr>
          <w:rFonts w:ascii="Arial" w:eastAsiaTheme="minorEastAsia" w:hAnsi="Arial" w:cs="Arial"/>
          <w:lang w:eastAsia="zh-TW"/>
        </w:rPr>
        <w:t xml:space="preserve">. </w:t>
      </w:r>
      <w:r w:rsidR="00C02E89">
        <w:rPr>
          <w:rFonts w:ascii="Arial" w:eastAsiaTheme="minorEastAsia" w:hAnsi="Arial" w:cs="Arial"/>
          <w:lang w:eastAsia="zh-TW"/>
        </w:rPr>
        <w:t xml:space="preserve">In our understanding, the AIML training data can be seen as a type of normal data, so then there is no point to specify a protocol layer to host such data transfer. However, as proposed </w:t>
      </w:r>
      <w:r w:rsidR="007F114C">
        <w:rPr>
          <w:rFonts w:ascii="Arial" w:eastAsiaTheme="minorEastAsia" w:hAnsi="Arial" w:cs="Arial"/>
          <w:lang w:eastAsia="zh-TW"/>
        </w:rPr>
        <w:t>in P</w:t>
      </w:r>
      <w:r w:rsidR="00C02E89">
        <w:rPr>
          <w:rFonts w:ascii="Arial" w:eastAsiaTheme="minorEastAsia" w:hAnsi="Arial" w:cs="Arial"/>
          <w:lang w:eastAsia="zh-TW"/>
        </w:rPr>
        <w:t>roposal</w:t>
      </w:r>
      <w:r w:rsidR="007F114C">
        <w:rPr>
          <w:rFonts w:ascii="Arial" w:eastAsiaTheme="minorEastAsia" w:hAnsi="Arial" w:cs="Arial"/>
          <w:lang w:eastAsia="zh-TW"/>
        </w:rPr>
        <w:t>-1</w:t>
      </w:r>
      <w:r w:rsidR="00C02E89">
        <w:rPr>
          <w:rFonts w:ascii="Arial" w:eastAsiaTheme="minorEastAsia" w:hAnsi="Arial" w:cs="Arial"/>
          <w:lang w:eastAsia="zh-TW"/>
        </w:rPr>
        <w:t>, we anyway will send a LS to SA2, RAN2 can also enquire SA2 for their understanding</w:t>
      </w:r>
      <w:r w:rsidR="007F114C">
        <w:rPr>
          <w:rFonts w:ascii="Arial" w:eastAsiaTheme="minorEastAsia" w:hAnsi="Arial" w:cs="Arial"/>
          <w:lang w:eastAsia="zh-TW"/>
        </w:rPr>
        <w:t xml:space="preserve"> on this</w:t>
      </w:r>
      <w:r w:rsidR="00C02E89">
        <w:rPr>
          <w:rFonts w:ascii="Arial" w:eastAsiaTheme="minorEastAsia" w:hAnsi="Arial" w:cs="Arial"/>
          <w:lang w:eastAsia="zh-TW"/>
        </w:rPr>
        <w:t xml:space="preserve">. </w:t>
      </w:r>
    </w:p>
    <w:p w14:paraId="1F0318F2" w14:textId="2D6F8792" w:rsidR="001060D7" w:rsidRDefault="00C02E89" w:rsidP="00E21C94">
      <w:pPr>
        <w:rPr>
          <w:rFonts w:ascii="Arial" w:hAnsi="Arial" w:cs="Arial"/>
          <w:b/>
          <w:bCs/>
          <w:lang w:eastAsia="zh-CN"/>
        </w:rPr>
      </w:pPr>
      <w:r w:rsidRPr="00C92EB9">
        <w:rPr>
          <w:rFonts w:ascii="Arial" w:hAnsi="Arial" w:cs="Arial"/>
          <w:b/>
          <w:bCs/>
          <w:lang w:eastAsia="zh-CN"/>
        </w:rPr>
        <w:t>Proposal-</w:t>
      </w:r>
      <w:r>
        <w:rPr>
          <w:rFonts w:ascii="Arial" w:hAnsi="Arial" w:cs="Arial"/>
          <w:b/>
          <w:bCs/>
          <w:lang w:eastAsia="zh-CN"/>
        </w:rPr>
        <w:t>3</w:t>
      </w:r>
      <w:r w:rsidRPr="00C92EB9">
        <w:rPr>
          <w:rFonts w:ascii="Arial" w:hAnsi="Arial" w:cs="Arial"/>
          <w:b/>
          <w:bCs/>
          <w:lang w:eastAsia="zh-CN"/>
        </w:rPr>
        <w:t xml:space="preserve">: </w:t>
      </w:r>
      <w:r>
        <w:rPr>
          <w:rFonts w:ascii="Arial" w:hAnsi="Arial" w:cs="Arial"/>
          <w:b/>
          <w:bCs/>
          <w:lang w:eastAsia="zh-CN"/>
        </w:rPr>
        <w:t xml:space="preserve">Confirm with SA2 if </w:t>
      </w:r>
      <w:r w:rsidRPr="00C02E89">
        <w:rPr>
          <w:rFonts w:ascii="Arial" w:hAnsi="Arial" w:cs="Arial"/>
          <w:b/>
          <w:bCs/>
          <w:lang w:eastAsia="zh-CN"/>
        </w:rPr>
        <w:t xml:space="preserve">the AIML training data can be seen </w:t>
      </w:r>
      <w:r>
        <w:rPr>
          <w:rFonts w:ascii="Arial" w:hAnsi="Arial" w:cs="Arial"/>
          <w:b/>
          <w:bCs/>
          <w:lang w:eastAsia="zh-CN"/>
        </w:rPr>
        <w:t>as</w:t>
      </w:r>
      <w:r w:rsidRPr="00C02E89">
        <w:rPr>
          <w:rFonts w:ascii="Arial" w:hAnsi="Arial" w:cs="Arial"/>
          <w:b/>
          <w:bCs/>
          <w:lang w:eastAsia="zh-CN"/>
        </w:rPr>
        <w:t xml:space="preserve"> normal data</w:t>
      </w:r>
      <w:r>
        <w:rPr>
          <w:rFonts w:ascii="Arial" w:hAnsi="Arial" w:cs="Arial"/>
          <w:b/>
          <w:bCs/>
          <w:lang w:eastAsia="zh-CN"/>
        </w:rPr>
        <w:t xml:space="preserve"> if transferred over UP channel between the UE and CN</w:t>
      </w:r>
      <w:r w:rsidRPr="00C27FA1">
        <w:rPr>
          <w:rFonts w:ascii="Arial" w:hAnsi="Arial" w:cs="Arial"/>
          <w:b/>
          <w:bCs/>
          <w:lang w:eastAsia="zh-CN"/>
        </w:rPr>
        <w:t>.</w:t>
      </w:r>
    </w:p>
    <w:p w14:paraId="2A6BDB0D" w14:textId="6E11D740" w:rsidR="007A190D" w:rsidRDefault="001060D7" w:rsidP="00E21C94">
      <w:pPr>
        <w:rPr>
          <w:rFonts w:ascii="Arial" w:eastAsiaTheme="minorEastAsia" w:hAnsi="Arial" w:cs="Arial"/>
          <w:lang w:eastAsia="zh-TW"/>
        </w:rPr>
      </w:pPr>
      <w:r w:rsidRPr="001060D7">
        <w:rPr>
          <w:rFonts w:ascii="Arial" w:eastAsiaTheme="minorEastAsia" w:hAnsi="Arial" w:cs="Arial"/>
          <w:lang w:eastAsia="zh-TW"/>
        </w:rPr>
        <w:t xml:space="preserve">For </w:t>
      </w:r>
      <w:r w:rsidR="007A190D">
        <w:rPr>
          <w:rFonts w:ascii="Arial" w:eastAsiaTheme="minorEastAsia" w:hAnsi="Arial" w:cs="Arial"/>
          <w:lang w:eastAsia="zh-TW"/>
        </w:rPr>
        <w:t>option</w:t>
      </w:r>
      <w:r w:rsidRPr="001060D7">
        <w:rPr>
          <w:rFonts w:ascii="Arial" w:eastAsiaTheme="minorEastAsia" w:hAnsi="Arial" w:cs="Arial"/>
          <w:lang w:eastAsia="zh-TW"/>
        </w:rPr>
        <w:t xml:space="preserve"> 3, </w:t>
      </w:r>
      <w:r w:rsidR="007A190D">
        <w:rPr>
          <w:rFonts w:ascii="Arial" w:eastAsiaTheme="minorEastAsia" w:hAnsi="Arial" w:cs="Arial"/>
          <w:lang w:eastAsia="zh-TW"/>
        </w:rPr>
        <w:t xml:space="preserve">we do not think it is practical to support UP channel based data transfer between the UE and OAM domain server. </w:t>
      </w:r>
      <w:r w:rsidR="00092B95">
        <w:rPr>
          <w:rFonts w:ascii="Arial" w:eastAsiaTheme="minorEastAsia" w:hAnsi="Arial" w:cs="Arial"/>
          <w:lang w:eastAsia="zh-TW"/>
        </w:rPr>
        <w:t xml:space="preserve">Or otherwise, it could be handled by network implementations. Hence we do not see a need to specify a protocol layer for UP channel based data transfer for option-3. The FFS for option-3 can be simply removed.   </w:t>
      </w:r>
    </w:p>
    <w:p w14:paraId="70236BB7" w14:textId="52F3932B" w:rsidR="002774A2" w:rsidRDefault="005A7CF9" w:rsidP="004D5754">
      <w:pPr>
        <w:rPr>
          <w:rFonts w:ascii="Arial" w:hAnsi="Arial" w:cs="Arial"/>
          <w:b/>
          <w:bCs/>
          <w:lang w:eastAsia="zh-CN"/>
        </w:rPr>
      </w:pPr>
      <w:r w:rsidRPr="00C92EB9">
        <w:rPr>
          <w:rFonts w:ascii="Arial" w:hAnsi="Arial" w:cs="Arial"/>
          <w:b/>
          <w:bCs/>
          <w:lang w:eastAsia="zh-CN"/>
        </w:rPr>
        <w:t>Proposal-</w:t>
      </w:r>
      <w:r>
        <w:rPr>
          <w:rFonts w:ascii="Arial" w:hAnsi="Arial" w:cs="Arial"/>
          <w:b/>
          <w:bCs/>
          <w:lang w:eastAsia="zh-CN"/>
        </w:rPr>
        <w:t>4</w:t>
      </w:r>
      <w:r w:rsidRPr="00C92EB9">
        <w:rPr>
          <w:rFonts w:ascii="Arial" w:hAnsi="Arial" w:cs="Arial"/>
          <w:b/>
          <w:bCs/>
          <w:lang w:eastAsia="zh-CN"/>
        </w:rPr>
        <w:t xml:space="preserve">: </w:t>
      </w:r>
      <w:r w:rsidR="008C48DE" w:rsidRPr="008C48DE">
        <w:rPr>
          <w:rFonts w:ascii="Arial" w:hAnsi="Arial" w:cs="Arial"/>
          <w:b/>
          <w:bCs/>
          <w:lang w:eastAsia="zh-CN"/>
        </w:rPr>
        <w:t>The FFS</w:t>
      </w:r>
      <w:r w:rsidR="008C48DE">
        <w:rPr>
          <w:rFonts w:ascii="Arial" w:hAnsi="Arial" w:cs="Arial"/>
          <w:b/>
          <w:bCs/>
          <w:lang w:eastAsia="zh-CN"/>
        </w:rPr>
        <w:t xml:space="preserve"> on protocol layer for</w:t>
      </w:r>
      <w:r w:rsidR="008C48DE" w:rsidRPr="008C48DE">
        <w:t xml:space="preserve"> </w:t>
      </w:r>
      <w:r w:rsidR="008C48DE" w:rsidRPr="008C48DE">
        <w:rPr>
          <w:rFonts w:ascii="Arial" w:hAnsi="Arial" w:cs="Arial"/>
          <w:b/>
          <w:bCs/>
          <w:lang w:eastAsia="zh-CN"/>
        </w:rPr>
        <w:t>UP channel based data transfer</w:t>
      </w:r>
      <w:r w:rsidR="008C48DE">
        <w:rPr>
          <w:rFonts w:ascii="Arial" w:hAnsi="Arial" w:cs="Arial"/>
          <w:b/>
          <w:bCs/>
          <w:lang w:eastAsia="zh-CN"/>
        </w:rPr>
        <w:t xml:space="preserve"> </w:t>
      </w:r>
      <w:r w:rsidR="008C48DE" w:rsidRPr="008C48DE">
        <w:rPr>
          <w:rFonts w:ascii="Arial" w:hAnsi="Arial" w:cs="Arial"/>
          <w:b/>
          <w:bCs/>
          <w:lang w:eastAsia="zh-CN"/>
        </w:rPr>
        <w:t>for option-3 can be simply removed</w:t>
      </w:r>
      <w:r w:rsidR="005352FC">
        <w:rPr>
          <w:rFonts w:ascii="Arial" w:hAnsi="Arial" w:cs="Arial"/>
          <w:b/>
          <w:bCs/>
          <w:lang w:eastAsia="zh-CN"/>
        </w:rPr>
        <w:t xml:space="preserve">, as the </w:t>
      </w:r>
      <w:r w:rsidR="005352FC" w:rsidRPr="005352FC">
        <w:rPr>
          <w:rFonts w:ascii="Arial" w:eastAsiaTheme="minorEastAsia" w:hAnsi="Arial" w:cs="Arial"/>
          <w:b/>
          <w:bCs/>
          <w:lang w:eastAsia="zh-TW"/>
        </w:rPr>
        <w:t>UP channel based data transfer between the UE and OAM domain server is not possible</w:t>
      </w:r>
      <w:r w:rsidR="008C48DE" w:rsidRPr="005352FC">
        <w:rPr>
          <w:rFonts w:ascii="Arial" w:hAnsi="Arial" w:cs="Arial"/>
          <w:b/>
          <w:bCs/>
          <w:lang w:eastAsia="zh-CN"/>
        </w:rPr>
        <w:t>.</w:t>
      </w:r>
    </w:p>
    <w:p w14:paraId="77688ADC" w14:textId="77777777" w:rsidR="006D783C" w:rsidRDefault="006D783C" w:rsidP="004D5754">
      <w:pPr>
        <w:rPr>
          <w:rFonts w:ascii="Arial" w:hAnsi="Arial" w:cs="Arial"/>
          <w:b/>
          <w:bCs/>
        </w:rPr>
      </w:pPr>
    </w:p>
    <w:p w14:paraId="2FEE3DFF" w14:textId="438AC8E1" w:rsidR="0003077D" w:rsidRDefault="003D4005" w:rsidP="0003077D">
      <w:pPr>
        <w:pStyle w:val="Heading2"/>
        <w:tabs>
          <w:tab w:val="clear" w:pos="1001"/>
        </w:tabs>
        <w:ind w:left="576"/>
      </w:pPr>
      <w:r w:rsidRPr="003D4005">
        <w:rPr>
          <w:rFonts w:eastAsiaTheme="minorEastAsia"/>
          <w:lang w:eastAsia="zh-TW"/>
        </w:rPr>
        <w:t>Controllability</w:t>
      </w:r>
      <w:r>
        <w:rPr>
          <w:rFonts w:eastAsiaTheme="minorEastAsia"/>
          <w:lang w:eastAsia="zh-TW"/>
        </w:rPr>
        <w:t xml:space="preserve"> on data transfer</w:t>
      </w:r>
    </w:p>
    <w:p w14:paraId="5F4F1264" w14:textId="5206B316" w:rsidR="0003077D" w:rsidRPr="002422AE" w:rsidRDefault="006367AE" w:rsidP="006367AE">
      <w:pPr>
        <w:rPr>
          <w:rFonts w:ascii="Arial" w:eastAsiaTheme="minorEastAsia" w:hAnsi="Arial" w:cs="Arial"/>
          <w:lang w:eastAsia="zh-TW"/>
        </w:rPr>
      </w:pPr>
      <w:r w:rsidRPr="002422AE">
        <w:rPr>
          <w:rFonts w:ascii="Arial" w:eastAsiaTheme="minorEastAsia" w:hAnsi="Arial" w:cs="Arial"/>
          <w:lang w:eastAsia="zh-TW"/>
        </w:rPr>
        <w:t>Within the table (as shown in Annex), for both option 2 (server inside the CN) and option 3 (server inside the OAM domain), there is full controllability at the network. In this case, the MNO has the capability to manage data transfer to the server for UE-side</w:t>
      </w:r>
      <w:r w:rsidR="00FD7885">
        <w:rPr>
          <w:rFonts w:ascii="Arial" w:eastAsiaTheme="minorEastAsia" w:hAnsi="Arial" w:cs="Arial"/>
          <w:lang w:eastAsia="zh-TW"/>
        </w:rPr>
        <w:t xml:space="preserve">d model </w:t>
      </w:r>
      <w:r w:rsidRPr="002422AE">
        <w:rPr>
          <w:rFonts w:ascii="Arial" w:eastAsiaTheme="minorEastAsia" w:hAnsi="Arial" w:cs="Arial"/>
          <w:lang w:eastAsia="zh-TW"/>
        </w:rPr>
        <w:t>data collection, which includes initiating, terminating, and fully managing data transfer. However for option 1b (OTT server within 3GPP network), it is still FFS on the level of controllability.</w:t>
      </w:r>
      <w:r w:rsidR="00E12AF9" w:rsidRPr="002422AE">
        <w:rPr>
          <w:rFonts w:ascii="Arial" w:eastAsiaTheme="minorEastAsia" w:hAnsi="Arial" w:cs="Arial"/>
          <w:lang w:eastAsia="zh-TW"/>
        </w:rPr>
        <w:t xml:space="preserve"> Our understanding is that</w:t>
      </w:r>
      <w:r w:rsidRPr="002422AE">
        <w:rPr>
          <w:rFonts w:ascii="Arial" w:eastAsiaTheme="minorEastAsia" w:hAnsi="Arial" w:cs="Arial"/>
          <w:lang w:eastAsia="zh-TW"/>
        </w:rPr>
        <w:t xml:space="preserve"> </w:t>
      </w:r>
      <w:r w:rsidR="00E12AF9" w:rsidRPr="002422AE">
        <w:rPr>
          <w:rFonts w:ascii="Arial" w:eastAsiaTheme="minorEastAsia" w:hAnsi="Arial" w:cs="Arial"/>
          <w:lang w:eastAsia="zh-TW"/>
        </w:rPr>
        <w:t xml:space="preserve">option 1b is based on the implementation of EVEX model as discussed at SA2. </w:t>
      </w:r>
      <w:r w:rsidR="00FD7885">
        <w:rPr>
          <w:rFonts w:ascii="Arial" w:eastAsiaTheme="minorEastAsia" w:hAnsi="Arial" w:cs="Arial"/>
          <w:lang w:eastAsia="zh-TW"/>
        </w:rPr>
        <w:t xml:space="preserve">The EVEX server can control the data transfer according to its management </w:t>
      </w:r>
      <w:r w:rsidR="00FC6835">
        <w:rPr>
          <w:rFonts w:ascii="Arial" w:eastAsiaTheme="minorEastAsia" w:hAnsi="Arial" w:cs="Arial"/>
          <w:lang w:eastAsia="zh-TW"/>
        </w:rPr>
        <w:t xml:space="preserve">of </w:t>
      </w:r>
      <w:r w:rsidR="00FD7885">
        <w:rPr>
          <w:rFonts w:ascii="Arial" w:eastAsiaTheme="minorEastAsia" w:hAnsi="Arial" w:cs="Arial"/>
          <w:lang w:eastAsia="zh-TW"/>
        </w:rPr>
        <w:t xml:space="preserve">the corresponding PDU session. Meanwhile, as the EVEX server is still part of 3GPP network, basically, the 3GPP network can still have </w:t>
      </w:r>
      <w:r w:rsidR="00FD7885" w:rsidRPr="002422AE">
        <w:rPr>
          <w:rFonts w:ascii="Arial" w:eastAsiaTheme="minorEastAsia" w:hAnsi="Arial" w:cs="Arial"/>
          <w:lang w:eastAsia="zh-TW"/>
        </w:rPr>
        <w:t>full controllability</w:t>
      </w:r>
      <w:r w:rsidR="00FD7885">
        <w:rPr>
          <w:rFonts w:ascii="Arial" w:eastAsiaTheme="minorEastAsia" w:hAnsi="Arial" w:cs="Arial"/>
          <w:lang w:eastAsia="zh-TW"/>
        </w:rPr>
        <w:t xml:space="preserve"> on the</w:t>
      </w:r>
      <w:r w:rsidR="00FD7885" w:rsidRPr="00FD7885">
        <w:rPr>
          <w:rFonts w:ascii="Arial" w:eastAsiaTheme="minorEastAsia" w:hAnsi="Arial" w:cs="Arial"/>
          <w:lang w:eastAsia="zh-TW"/>
        </w:rPr>
        <w:t xml:space="preserve"> </w:t>
      </w:r>
      <w:r w:rsidR="00FD7885" w:rsidRPr="002422AE">
        <w:rPr>
          <w:rFonts w:ascii="Arial" w:eastAsiaTheme="minorEastAsia" w:hAnsi="Arial" w:cs="Arial"/>
          <w:lang w:eastAsia="zh-TW"/>
        </w:rPr>
        <w:t xml:space="preserve">initiating, terminating, and fully managing </w:t>
      </w:r>
      <w:r w:rsidR="00FD7885">
        <w:rPr>
          <w:rFonts w:ascii="Arial" w:eastAsiaTheme="minorEastAsia" w:hAnsi="Arial" w:cs="Arial"/>
          <w:lang w:eastAsia="zh-TW"/>
        </w:rPr>
        <w:t xml:space="preserve">of the </w:t>
      </w:r>
      <w:r w:rsidR="00FD7885" w:rsidRPr="002422AE">
        <w:rPr>
          <w:rFonts w:ascii="Arial" w:eastAsiaTheme="minorEastAsia" w:hAnsi="Arial" w:cs="Arial"/>
          <w:lang w:eastAsia="zh-TW"/>
        </w:rPr>
        <w:t>data transfer</w:t>
      </w:r>
      <w:r w:rsidR="00FD7885">
        <w:rPr>
          <w:rFonts w:ascii="Arial" w:eastAsiaTheme="minorEastAsia" w:hAnsi="Arial" w:cs="Arial"/>
          <w:lang w:eastAsia="zh-TW"/>
        </w:rPr>
        <w:t xml:space="preserve"> </w:t>
      </w:r>
      <w:r w:rsidR="00FD7885" w:rsidRPr="002422AE">
        <w:rPr>
          <w:rFonts w:ascii="Arial" w:eastAsiaTheme="minorEastAsia" w:hAnsi="Arial" w:cs="Arial"/>
          <w:lang w:eastAsia="zh-TW"/>
        </w:rPr>
        <w:t>for UE-side</w:t>
      </w:r>
      <w:r w:rsidR="00FD7885">
        <w:rPr>
          <w:rFonts w:ascii="Arial" w:eastAsiaTheme="minorEastAsia" w:hAnsi="Arial" w:cs="Arial"/>
          <w:lang w:eastAsia="zh-TW"/>
        </w:rPr>
        <w:t xml:space="preserve">d model </w:t>
      </w:r>
      <w:r w:rsidR="00FD7885" w:rsidRPr="002422AE">
        <w:rPr>
          <w:rFonts w:ascii="Arial" w:eastAsiaTheme="minorEastAsia" w:hAnsi="Arial" w:cs="Arial"/>
          <w:lang w:eastAsia="zh-TW"/>
        </w:rPr>
        <w:t>data collection.</w:t>
      </w:r>
      <w:r w:rsidR="00100A4F">
        <w:rPr>
          <w:rFonts w:ascii="Arial" w:eastAsiaTheme="minorEastAsia" w:hAnsi="Arial" w:cs="Arial"/>
          <w:lang w:eastAsia="zh-TW"/>
        </w:rPr>
        <w:t xml:space="preserve"> From this perspective, there is no difference between </w:t>
      </w:r>
      <w:r w:rsidR="00100A4F" w:rsidRPr="002422AE">
        <w:rPr>
          <w:rFonts w:ascii="Arial" w:eastAsiaTheme="minorEastAsia" w:hAnsi="Arial" w:cs="Arial"/>
          <w:lang w:eastAsia="zh-TW"/>
        </w:rPr>
        <w:t xml:space="preserve">option 1b </w:t>
      </w:r>
      <w:r w:rsidR="00100A4F">
        <w:rPr>
          <w:rFonts w:ascii="Arial" w:eastAsiaTheme="minorEastAsia" w:hAnsi="Arial" w:cs="Arial"/>
          <w:lang w:eastAsia="zh-TW"/>
        </w:rPr>
        <w:t xml:space="preserve">and </w:t>
      </w:r>
      <w:r w:rsidR="00100A4F" w:rsidRPr="002422AE">
        <w:rPr>
          <w:rFonts w:ascii="Arial" w:eastAsiaTheme="minorEastAsia" w:hAnsi="Arial" w:cs="Arial"/>
          <w:lang w:eastAsia="zh-TW"/>
        </w:rPr>
        <w:t>option 2(server inside the CN)</w:t>
      </w:r>
      <w:r w:rsidR="00EB3A98">
        <w:rPr>
          <w:rFonts w:ascii="Arial" w:eastAsiaTheme="minorEastAsia" w:hAnsi="Arial" w:cs="Arial"/>
          <w:lang w:eastAsia="zh-TW"/>
        </w:rPr>
        <w:t xml:space="preserve">. </w:t>
      </w:r>
      <w:r w:rsidR="00100A4F" w:rsidRPr="002422AE">
        <w:rPr>
          <w:rFonts w:ascii="Arial" w:eastAsiaTheme="minorEastAsia" w:hAnsi="Arial" w:cs="Arial"/>
          <w:lang w:eastAsia="zh-TW"/>
        </w:rPr>
        <w:t xml:space="preserve"> </w:t>
      </w:r>
      <w:r w:rsidR="00FD7885">
        <w:rPr>
          <w:rFonts w:ascii="Arial" w:eastAsiaTheme="minorEastAsia" w:hAnsi="Arial" w:cs="Arial"/>
          <w:lang w:eastAsia="zh-TW"/>
        </w:rPr>
        <w:t xml:space="preserve"> </w:t>
      </w:r>
    </w:p>
    <w:p w14:paraId="38D07390" w14:textId="6ED427E1" w:rsidR="0003077D" w:rsidRDefault="00EB3A98" w:rsidP="004D5754">
      <w:pPr>
        <w:rPr>
          <w:rFonts w:ascii="Arial" w:hAnsi="Arial" w:cs="Arial"/>
          <w:b/>
          <w:bCs/>
          <w:lang w:eastAsia="zh-CN"/>
        </w:rPr>
      </w:pPr>
      <w:r w:rsidRPr="00C92EB9">
        <w:rPr>
          <w:rFonts w:ascii="Arial" w:hAnsi="Arial" w:cs="Arial"/>
          <w:b/>
          <w:bCs/>
          <w:lang w:eastAsia="zh-CN"/>
        </w:rPr>
        <w:t>Proposal-</w:t>
      </w:r>
      <w:r>
        <w:rPr>
          <w:rFonts w:ascii="Arial" w:hAnsi="Arial" w:cs="Arial"/>
          <w:b/>
          <w:bCs/>
          <w:lang w:eastAsia="zh-CN"/>
        </w:rPr>
        <w:t>5</w:t>
      </w:r>
      <w:r w:rsidRPr="00C92EB9">
        <w:rPr>
          <w:rFonts w:ascii="Arial" w:hAnsi="Arial" w:cs="Arial"/>
          <w:b/>
          <w:bCs/>
          <w:lang w:eastAsia="zh-CN"/>
        </w:rPr>
        <w:t xml:space="preserve">: </w:t>
      </w:r>
      <w:r>
        <w:rPr>
          <w:rFonts w:ascii="Arial" w:hAnsi="Arial" w:cs="Arial"/>
          <w:b/>
          <w:bCs/>
          <w:lang w:eastAsia="zh-CN"/>
        </w:rPr>
        <w:t xml:space="preserve">In option 1b, </w:t>
      </w:r>
      <w:r w:rsidRPr="00EB3A98">
        <w:rPr>
          <w:rFonts w:ascii="Arial" w:hAnsi="Arial" w:cs="Arial"/>
          <w:b/>
          <w:bCs/>
          <w:lang w:eastAsia="zh-CN"/>
        </w:rPr>
        <w:t>there is full controllability at the network</w:t>
      </w:r>
      <w:r>
        <w:rPr>
          <w:rFonts w:ascii="Arial" w:hAnsi="Arial" w:cs="Arial"/>
          <w:b/>
          <w:bCs/>
          <w:lang w:eastAsia="zh-CN"/>
        </w:rPr>
        <w:t xml:space="preserve"> </w:t>
      </w:r>
      <w:r w:rsidRPr="00EB3A98">
        <w:rPr>
          <w:rFonts w:ascii="Arial" w:hAnsi="Arial" w:cs="Arial"/>
          <w:b/>
          <w:bCs/>
          <w:lang w:eastAsia="zh-CN"/>
        </w:rPr>
        <w:t>to manage data transfer</w:t>
      </w:r>
      <w:r>
        <w:rPr>
          <w:rFonts w:ascii="Arial" w:hAnsi="Arial" w:cs="Arial"/>
          <w:b/>
          <w:bCs/>
          <w:lang w:eastAsia="zh-CN"/>
        </w:rPr>
        <w:t xml:space="preserve"> </w:t>
      </w:r>
      <w:r w:rsidRPr="00EB3A98">
        <w:rPr>
          <w:rFonts w:ascii="Arial" w:hAnsi="Arial" w:cs="Arial"/>
          <w:b/>
          <w:bCs/>
          <w:lang w:eastAsia="zh-CN"/>
        </w:rPr>
        <w:t>for UE-sided model data collection</w:t>
      </w:r>
      <w:r w:rsidRPr="008C48DE">
        <w:rPr>
          <w:rFonts w:ascii="Arial" w:hAnsi="Arial" w:cs="Arial"/>
          <w:b/>
          <w:bCs/>
          <w:lang w:eastAsia="zh-CN"/>
        </w:rPr>
        <w:t>.</w:t>
      </w:r>
    </w:p>
    <w:p w14:paraId="1AD83A48" w14:textId="77777777" w:rsidR="00EB3A98" w:rsidRDefault="00EB3A98" w:rsidP="004D5754">
      <w:pPr>
        <w:rPr>
          <w:rFonts w:ascii="Arial" w:hAnsi="Arial" w:cs="Arial"/>
          <w:b/>
          <w:bCs/>
        </w:rPr>
      </w:pPr>
    </w:p>
    <w:p w14:paraId="6B9BF4C1" w14:textId="3F1F2F29" w:rsidR="00745A7F" w:rsidRDefault="00745A7F" w:rsidP="00745A7F">
      <w:pPr>
        <w:pStyle w:val="Heading2"/>
        <w:tabs>
          <w:tab w:val="clear" w:pos="1001"/>
        </w:tabs>
        <w:ind w:left="576"/>
      </w:pPr>
      <w:r>
        <w:rPr>
          <w:rFonts w:eastAsiaTheme="minorEastAsia"/>
          <w:lang w:eastAsia="zh-TW"/>
        </w:rPr>
        <w:t>R</w:t>
      </w:r>
      <w:r w:rsidRPr="00745A7F">
        <w:rPr>
          <w:rFonts w:eastAsiaTheme="minorEastAsia"/>
          <w:lang w:eastAsia="zh-TW"/>
        </w:rPr>
        <w:t>ecommendations for RAN</w:t>
      </w:r>
      <w:r>
        <w:rPr>
          <w:rFonts w:eastAsiaTheme="minorEastAsia"/>
          <w:lang w:eastAsia="zh-TW"/>
        </w:rPr>
        <w:t>#</w:t>
      </w:r>
      <w:r w:rsidRPr="00745A7F">
        <w:rPr>
          <w:rFonts w:eastAsiaTheme="minorEastAsia"/>
          <w:lang w:eastAsia="zh-TW"/>
        </w:rPr>
        <w:t>105</w:t>
      </w:r>
    </w:p>
    <w:p w14:paraId="49E94EBE" w14:textId="2DB07462" w:rsidR="00745A7F" w:rsidRPr="00EE1000" w:rsidRDefault="00EE1000" w:rsidP="004D5754">
      <w:pPr>
        <w:rPr>
          <w:rFonts w:ascii="Arial" w:hAnsi="Arial" w:cs="Arial"/>
        </w:rPr>
      </w:pPr>
      <w:r w:rsidRPr="00EE1000">
        <w:rPr>
          <w:rFonts w:ascii="Arial" w:hAnsi="Arial" w:cs="Arial"/>
        </w:rPr>
        <w:t>In the current study of the data collection for training UE-sided model</w:t>
      </w:r>
      <w:r>
        <w:rPr>
          <w:rFonts w:ascii="Arial" w:hAnsi="Arial" w:cs="Arial"/>
        </w:rPr>
        <w:t>, a number of options were identified and the corresponding analysis was performed by RAN2. We do not believe it is practical to specify the data collection mechanism</w:t>
      </w:r>
      <w:r w:rsidR="00FC6835">
        <w:rPr>
          <w:rFonts w:ascii="Arial" w:hAnsi="Arial" w:cs="Arial"/>
        </w:rPr>
        <w:t>s based on</w:t>
      </w:r>
      <w:r>
        <w:rPr>
          <w:rFonts w:ascii="Arial" w:hAnsi="Arial" w:cs="Arial"/>
        </w:rPr>
        <w:t xml:space="preserve"> multiple options </w:t>
      </w:r>
      <w:r w:rsidR="00FC6835">
        <w:rPr>
          <w:rFonts w:ascii="Arial" w:hAnsi="Arial" w:cs="Arial"/>
        </w:rPr>
        <w:t xml:space="preserve">identified </w:t>
      </w:r>
      <w:r>
        <w:rPr>
          <w:rFonts w:ascii="Arial" w:hAnsi="Arial" w:cs="Arial"/>
        </w:rPr>
        <w:t xml:space="preserve">simultaneously at Rel-19 for training the UE sided model, since otherwise the specification work would be too complicated. With this consideration in mind, we think it is the right time to down-select the options and eventually RAN2 should </w:t>
      </w:r>
      <w:r w:rsidR="00FC6835">
        <w:rPr>
          <w:rFonts w:ascii="Arial" w:hAnsi="Arial" w:cs="Arial"/>
        </w:rPr>
        <w:t xml:space="preserve">just </w:t>
      </w:r>
      <w:r>
        <w:rPr>
          <w:rFonts w:ascii="Arial" w:hAnsi="Arial" w:cs="Arial"/>
        </w:rPr>
        <w:t>specify the data collection mechanism with one of the options.</w:t>
      </w:r>
      <w:r w:rsidR="00FF2AB5">
        <w:rPr>
          <w:rFonts w:ascii="Arial" w:hAnsi="Arial" w:cs="Arial"/>
        </w:rPr>
        <w:t xml:space="preserve"> RAN2 can send the identified options and its corresponding analysis to RAN plenary for down-selection.  </w:t>
      </w:r>
      <w:r>
        <w:rPr>
          <w:rFonts w:ascii="Arial" w:hAnsi="Arial" w:cs="Arial"/>
        </w:rPr>
        <w:t xml:space="preserve">   </w:t>
      </w:r>
    </w:p>
    <w:p w14:paraId="22766592" w14:textId="0DDD02E3" w:rsidR="002774A2" w:rsidRPr="002774A2" w:rsidRDefault="00FF2AB5" w:rsidP="004D5754">
      <w:pPr>
        <w:rPr>
          <w:rFonts w:cs="Arial"/>
          <w:b/>
          <w:lang w:eastAsia="zh-CN"/>
        </w:rPr>
      </w:pPr>
      <w:r w:rsidRPr="00C92EB9">
        <w:rPr>
          <w:rFonts w:ascii="Arial" w:hAnsi="Arial" w:cs="Arial"/>
          <w:b/>
          <w:bCs/>
          <w:lang w:eastAsia="zh-CN"/>
        </w:rPr>
        <w:t>Proposal-</w:t>
      </w:r>
      <w:r>
        <w:rPr>
          <w:rFonts w:ascii="Arial" w:hAnsi="Arial" w:cs="Arial"/>
          <w:b/>
          <w:bCs/>
          <w:lang w:eastAsia="zh-CN"/>
        </w:rPr>
        <w:t>6</w:t>
      </w:r>
      <w:r w:rsidRPr="00C92EB9">
        <w:rPr>
          <w:rFonts w:ascii="Arial" w:hAnsi="Arial" w:cs="Arial"/>
          <w:b/>
          <w:bCs/>
          <w:lang w:eastAsia="zh-CN"/>
        </w:rPr>
        <w:t xml:space="preserve">: </w:t>
      </w:r>
      <w:r w:rsidRPr="00FF2AB5">
        <w:rPr>
          <w:rFonts w:ascii="Arial" w:hAnsi="Arial" w:cs="Arial"/>
          <w:b/>
          <w:bCs/>
          <w:lang w:eastAsia="zh-CN"/>
        </w:rPr>
        <w:t xml:space="preserve">RAN2 </w:t>
      </w:r>
      <w:r>
        <w:rPr>
          <w:rFonts w:ascii="Arial" w:hAnsi="Arial" w:cs="Arial"/>
          <w:b/>
          <w:bCs/>
          <w:lang w:eastAsia="zh-CN"/>
        </w:rPr>
        <w:t>to</w:t>
      </w:r>
      <w:r w:rsidRPr="00FF2AB5">
        <w:rPr>
          <w:rFonts w:ascii="Arial" w:hAnsi="Arial" w:cs="Arial"/>
          <w:b/>
          <w:bCs/>
          <w:lang w:eastAsia="zh-CN"/>
        </w:rPr>
        <w:t xml:space="preserve"> send the identified options and its corresponding analysis to RAN plenary </w:t>
      </w:r>
      <w:r>
        <w:rPr>
          <w:rFonts w:ascii="Arial" w:hAnsi="Arial" w:cs="Arial"/>
          <w:b/>
          <w:bCs/>
          <w:lang w:eastAsia="zh-CN"/>
        </w:rPr>
        <w:t>to</w:t>
      </w:r>
      <w:r w:rsidRPr="00FF2AB5">
        <w:rPr>
          <w:rFonts w:ascii="Arial" w:hAnsi="Arial" w:cs="Arial"/>
          <w:b/>
          <w:bCs/>
          <w:lang w:eastAsia="zh-CN"/>
        </w:rPr>
        <w:t xml:space="preserve"> down-select</w:t>
      </w:r>
      <w:r>
        <w:rPr>
          <w:rFonts w:ascii="Arial" w:hAnsi="Arial" w:cs="Arial"/>
          <w:b/>
          <w:bCs/>
          <w:lang w:eastAsia="zh-CN"/>
        </w:rPr>
        <w:t xml:space="preserve"> only one of the options to support the </w:t>
      </w:r>
      <w:r w:rsidRPr="00FF2AB5">
        <w:rPr>
          <w:rFonts w:ascii="Arial" w:hAnsi="Arial" w:cs="Arial"/>
          <w:b/>
          <w:bCs/>
          <w:lang w:eastAsia="zh-CN"/>
        </w:rPr>
        <w:t>data collection</w:t>
      </w:r>
      <w:r>
        <w:rPr>
          <w:rFonts w:ascii="Arial" w:hAnsi="Arial" w:cs="Arial"/>
          <w:b/>
          <w:bCs/>
          <w:lang w:eastAsia="zh-CN"/>
        </w:rPr>
        <w:t xml:space="preserve"> for the purpose of training UE-sided model. </w:t>
      </w:r>
    </w:p>
    <w:p w14:paraId="26904A87" w14:textId="0734DA4A" w:rsidR="00B4038A" w:rsidRPr="00083C8D" w:rsidRDefault="00B4038A" w:rsidP="00B4038A">
      <w:pPr>
        <w:pStyle w:val="Heading1"/>
        <w:rPr>
          <w:rFonts w:cs="Arial"/>
        </w:rPr>
      </w:pPr>
      <w:r w:rsidRPr="00083C8D">
        <w:rPr>
          <w:rFonts w:cs="Arial"/>
        </w:rPr>
        <w:t>Conclusion</w:t>
      </w:r>
      <w:r w:rsidR="001F75BA" w:rsidRPr="00083C8D">
        <w:rPr>
          <w:rFonts w:cs="Arial"/>
        </w:rPr>
        <w:t xml:space="preserve"> and Proposal</w:t>
      </w:r>
    </w:p>
    <w:p w14:paraId="2728C600" w14:textId="44BAB8C5" w:rsidR="00B4038A" w:rsidRDefault="00B4038A" w:rsidP="00B4038A">
      <w:pPr>
        <w:rPr>
          <w:rFonts w:ascii="Arial" w:hAnsi="Arial" w:cs="Arial"/>
          <w:sz w:val="22"/>
          <w:szCs w:val="22"/>
        </w:rPr>
      </w:pPr>
      <w:r w:rsidRPr="00890469">
        <w:rPr>
          <w:rFonts w:ascii="Arial" w:hAnsi="Arial" w:cs="Arial"/>
          <w:sz w:val="22"/>
          <w:szCs w:val="22"/>
        </w:rPr>
        <w:t>We have the following proposals:</w:t>
      </w:r>
    </w:p>
    <w:p w14:paraId="18267AC2" w14:textId="3A9903E6" w:rsidR="00500302" w:rsidRDefault="00500302" w:rsidP="00500302">
      <w:pPr>
        <w:rPr>
          <w:rFonts w:ascii="Arial" w:hAnsi="Arial" w:cs="Arial"/>
          <w:b/>
          <w:bCs/>
          <w:lang w:eastAsia="zh-CN"/>
        </w:rPr>
      </w:pPr>
      <w:r w:rsidRPr="00C92EB9">
        <w:rPr>
          <w:rFonts w:ascii="Arial" w:hAnsi="Arial" w:cs="Arial"/>
          <w:b/>
          <w:bCs/>
          <w:lang w:eastAsia="zh-CN"/>
        </w:rPr>
        <w:t>Proposal-</w:t>
      </w:r>
      <w:r>
        <w:rPr>
          <w:rFonts w:ascii="Arial" w:hAnsi="Arial" w:cs="Arial"/>
          <w:b/>
          <w:bCs/>
          <w:lang w:eastAsia="zh-CN"/>
        </w:rPr>
        <w:t>1</w:t>
      </w:r>
      <w:r w:rsidRPr="00C92EB9">
        <w:rPr>
          <w:rFonts w:ascii="Arial" w:hAnsi="Arial" w:cs="Arial"/>
          <w:b/>
          <w:bCs/>
          <w:lang w:eastAsia="zh-CN"/>
        </w:rPr>
        <w:t xml:space="preserve">: </w:t>
      </w:r>
      <w:r>
        <w:rPr>
          <w:rFonts w:ascii="Arial" w:hAnsi="Arial" w:cs="Arial"/>
          <w:b/>
          <w:bCs/>
          <w:lang w:eastAsia="zh-CN"/>
        </w:rPr>
        <w:t xml:space="preserve">Send an LS to SA2 to check the feasibility of UP channel based </w:t>
      </w:r>
      <w:r w:rsidRPr="005D0713">
        <w:rPr>
          <w:rFonts w:ascii="Arial" w:hAnsi="Arial" w:cs="Arial"/>
          <w:b/>
          <w:bCs/>
          <w:lang w:eastAsia="zh-CN"/>
        </w:rPr>
        <w:t xml:space="preserve">data </w:t>
      </w:r>
      <w:r>
        <w:rPr>
          <w:rFonts w:ascii="Arial" w:hAnsi="Arial" w:cs="Arial"/>
          <w:b/>
          <w:bCs/>
          <w:lang w:eastAsia="zh-CN"/>
        </w:rPr>
        <w:t>collection of UE sided model training</w:t>
      </w:r>
      <w:r w:rsidR="00DE4B82">
        <w:rPr>
          <w:rFonts w:ascii="Arial" w:hAnsi="Arial" w:cs="Arial"/>
          <w:b/>
          <w:bCs/>
          <w:lang w:eastAsia="zh-CN"/>
        </w:rPr>
        <w:t xml:space="preserve"> for option 2</w:t>
      </w:r>
      <w:r w:rsidRPr="00C27FA1">
        <w:rPr>
          <w:rFonts w:ascii="Arial" w:hAnsi="Arial" w:cs="Arial"/>
          <w:b/>
          <w:bCs/>
          <w:lang w:eastAsia="zh-CN"/>
        </w:rPr>
        <w:t>.</w:t>
      </w:r>
    </w:p>
    <w:p w14:paraId="778BC7BA" w14:textId="0E3B688C" w:rsidR="00500302" w:rsidRDefault="00500302" w:rsidP="00500302">
      <w:pPr>
        <w:rPr>
          <w:rFonts w:ascii="Arial" w:hAnsi="Arial" w:cs="Arial"/>
          <w:b/>
          <w:bCs/>
          <w:lang w:eastAsia="zh-CN"/>
        </w:rPr>
      </w:pPr>
      <w:r w:rsidRPr="00C92EB9">
        <w:rPr>
          <w:rFonts w:ascii="Arial" w:hAnsi="Arial" w:cs="Arial"/>
          <w:b/>
          <w:bCs/>
          <w:lang w:eastAsia="zh-CN"/>
        </w:rPr>
        <w:lastRenderedPageBreak/>
        <w:t>Proposal-</w:t>
      </w:r>
      <w:r>
        <w:rPr>
          <w:rFonts w:ascii="Arial" w:hAnsi="Arial" w:cs="Arial"/>
          <w:b/>
          <w:bCs/>
          <w:lang w:eastAsia="zh-CN"/>
        </w:rPr>
        <w:t>2</w:t>
      </w:r>
      <w:r w:rsidRPr="00C92EB9">
        <w:rPr>
          <w:rFonts w:ascii="Arial" w:hAnsi="Arial" w:cs="Arial"/>
          <w:b/>
          <w:bCs/>
          <w:lang w:eastAsia="zh-CN"/>
        </w:rPr>
        <w:t xml:space="preserve">: For </w:t>
      </w:r>
      <w:r>
        <w:rPr>
          <w:rFonts w:ascii="Arial" w:hAnsi="Arial" w:cs="Arial"/>
          <w:b/>
          <w:bCs/>
          <w:lang w:eastAsia="zh-CN"/>
        </w:rPr>
        <w:t>option-3 (</w:t>
      </w:r>
      <w:r w:rsidRPr="005D0713">
        <w:rPr>
          <w:rFonts w:ascii="Arial" w:hAnsi="Arial" w:cs="Arial"/>
          <w:b/>
          <w:bCs/>
          <w:lang w:eastAsia="zh-CN"/>
        </w:rPr>
        <w:t>server inside the OAM domain</w:t>
      </w:r>
      <w:r>
        <w:rPr>
          <w:rFonts w:ascii="Arial" w:hAnsi="Arial" w:cs="Arial"/>
          <w:b/>
          <w:bCs/>
          <w:lang w:eastAsia="zh-CN"/>
        </w:rPr>
        <w:t>)</w:t>
      </w:r>
      <w:r w:rsidRPr="00C92EB9">
        <w:rPr>
          <w:rFonts w:ascii="Arial" w:hAnsi="Arial" w:cs="Arial"/>
          <w:b/>
          <w:bCs/>
          <w:lang w:eastAsia="zh-CN"/>
        </w:rPr>
        <w:t xml:space="preserve">, </w:t>
      </w:r>
      <w:r>
        <w:rPr>
          <w:rFonts w:ascii="Arial" w:hAnsi="Arial" w:cs="Arial"/>
          <w:b/>
          <w:bCs/>
          <w:lang w:eastAsia="zh-CN"/>
        </w:rPr>
        <w:t xml:space="preserve">remove the FFS on UP channel based </w:t>
      </w:r>
      <w:r w:rsidRPr="005D0713">
        <w:rPr>
          <w:rFonts w:ascii="Arial" w:hAnsi="Arial" w:cs="Arial"/>
          <w:b/>
          <w:bCs/>
          <w:lang w:eastAsia="zh-CN"/>
        </w:rPr>
        <w:t>data transfer</w:t>
      </w:r>
      <w:r w:rsidRPr="00C27FA1">
        <w:rPr>
          <w:rFonts w:ascii="Arial" w:hAnsi="Arial" w:cs="Arial"/>
          <w:b/>
          <w:bCs/>
          <w:lang w:eastAsia="zh-CN"/>
        </w:rPr>
        <w:t>.</w:t>
      </w:r>
    </w:p>
    <w:p w14:paraId="70B1DADC" w14:textId="3A7EBE27" w:rsidR="00500302" w:rsidRDefault="00500302" w:rsidP="00500302">
      <w:pPr>
        <w:rPr>
          <w:rFonts w:ascii="Arial" w:hAnsi="Arial" w:cs="Arial"/>
          <w:b/>
          <w:bCs/>
          <w:lang w:eastAsia="zh-CN"/>
        </w:rPr>
      </w:pPr>
      <w:r w:rsidRPr="00C92EB9">
        <w:rPr>
          <w:rFonts w:ascii="Arial" w:hAnsi="Arial" w:cs="Arial"/>
          <w:b/>
          <w:bCs/>
          <w:lang w:eastAsia="zh-CN"/>
        </w:rPr>
        <w:t>Proposal-</w:t>
      </w:r>
      <w:r>
        <w:rPr>
          <w:rFonts w:ascii="Arial" w:hAnsi="Arial" w:cs="Arial"/>
          <w:b/>
          <w:bCs/>
          <w:lang w:eastAsia="zh-CN"/>
        </w:rPr>
        <w:t>3</w:t>
      </w:r>
      <w:r w:rsidRPr="00C92EB9">
        <w:rPr>
          <w:rFonts w:ascii="Arial" w:hAnsi="Arial" w:cs="Arial"/>
          <w:b/>
          <w:bCs/>
          <w:lang w:eastAsia="zh-CN"/>
        </w:rPr>
        <w:t xml:space="preserve">: </w:t>
      </w:r>
      <w:r>
        <w:rPr>
          <w:rFonts w:ascii="Arial" w:hAnsi="Arial" w:cs="Arial"/>
          <w:b/>
          <w:bCs/>
          <w:lang w:eastAsia="zh-CN"/>
        </w:rPr>
        <w:t xml:space="preserve">Confirm with SA2 if </w:t>
      </w:r>
      <w:r w:rsidRPr="00C02E89">
        <w:rPr>
          <w:rFonts w:ascii="Arial" w:hAnsi="Arial" w:cs="Arial"/>
          <w:b/>
          <w:bCs/>
          <w:lang w:eastAsia="zh-CN"/>
        </w:rPr>
        <w:t xml:space="preserve">the AIML training data can be seen </w:t>
      </w:r>
      <w:r>
        <w:rPr>
          <w:rFonts w:ascii="Arial" w:hAnsi="Arial" w:cs="Arial"/>
          <w:b/>
          <w:bCs/>
          <w:lang w:eastAsia="zh-CN"/>
        </w:rPr>
        <w:t>as</w:t>
      </w:r>
      <w:r w:rsidRPr="00C02E89">
        <w:rPr>
          <w:rFonts w:ascii="Arial" w:hAnsi="Arial" w:cs="Arial"/>
          <w:b/>
          <w:bCs/>
          <w:lang w:eastAsia="zh-CN"/>
        </w:rPr>
        <w:t xml:space="preserve"> normal data</w:t>
      </w:r>
      <w:r>
        <w:rPr>
          <w:rFonts w:ascii="Arial" w:hAnsi="Arial" w:cs="Arial"/>
          <w:b/>
          <w:bCs/>
          <w:lang w:eastAsia="zh-CN"/>
        </w:rPr>
        <w:t xml:space="preserve"> if transferred over UP channel between the UE and CN</w:t>
      </w:r>
      <w:r w:rsidRPr="00C27FA1">
        <w:rPr>
          <w:rFonts w:ascii="Arial" w:hAnsi="Arial" w:cs="Arial"/>
          <w:b/>
          <w:bCs/>
          <w:lang w:eastAsia="zh-CN"/>
        </w:rPr>
        <w:t>.</w:t>
      </w:r>
    </w:p>
    <w:p w14:paraId="225D2B36" w14:textId="7B28C7CF" w:rsidR="00500302" w:rsidRDefault="00500302" w:rsidP="00500302">
      <w:pPr>
        <w:rPr>
          <w:rFonts w:ascii="Arial" w:hAnsi="Arial" w:cs="Arial"/>
          <w:b/>
          <w:bCs/>
          <w:lang w:eastAsia="zh-CN"/>
        </w:rPr>
      </w:pPr>
      <w:r w:rsidRPr="00C92EB9">
        <w:rPr>
          <w:rFonts w:ascii="Arial" w:hAnsi="Arial" w:cs="Arial"/>
          <w:b/>
          <w:bCs/>
          <w:lang w:eastAsia="zh-CN"/>
        </w:rPr>
        <w:t>Proposal-</w:t>
      </w:r>
      <w:r>
        <w:rPr>
          <w:rFonts w:ascii="Arial" w:hAnsi="Arial" w:cs="Arial"/>
          <w:b/>
          <w:bCs/>
          <w:lang w:eastAsia="zh-CN"/>
        </w:rPr>
        <w:t>4</w:t>
      </w:r>
      <w:r w:rsidRPr="00C92EB9">
        <w:rPr>
          <w:rFonts w:ascii="Arial" w:hAnsi="Arial" w:cs="Arial"/>
          <w:b/>
          <w:bCs/>
          <w:lang w:eastAsia="zh-CN"/>
        </w:rPr>
        <w:t xml:space="preserve">: </w:t>
      </w:r>
      <w:r w:rsidRPr="008C48DE">
        <w:rPr>
          <w:rFonts w:ascii="Arial" w:hAnsi="Arial" w:cs="Arial"/>
          <w:b/>
          <w:bCs/>
          <w:lang w:eastAsia="zh-CN"/>
        </w:rPr>
        <w:t>The FFS</w:t>
      </w:r>
      <w:r>
        <w:rPr>
          <w:rFonts w:ascii="Arial" w:hAnsi="Arial" w:cs="Arial"/>
          <w:b/>
          <w:bCs/>
          <w:lang w:eastAsia="zh-CN"/>
        </w:rPr>
        <w:t xml:space="preserve"> on protocol layer for</w:t>
      </w:r>
      <w:r w:rsidRPr="008C48DE">
        <w:t xml:space="preserve"> </w:t>
      </w:r>
      <w:r w:rsidRPr="008C48DE">
        <w:rPr>
          <w:rFonts w:ascii="Arial" w:hAnsi="Arial" w:cs="Arial"/>
          <w:b/>
          <w:bCs/>
          <w:lang w:eastAsia="zh-CN"/>
        </w:rPr>
        <w:t>UP channel based data transfer</w:t>
      </w:r>
      <w:r>
        <w:rPr>
          <w:rFonts w:ascii="Arial" w:hAnsi="Arial" w:cs="Arial"/>
          <w:b/>
          <w:bCs/>
          <w:lang w:eastAsia="zh-CN"/>
        </w:rPr>
        <w:t xml:space="preserve"> </w:t>
      </w:r>
      <w:r w:rsidRPr="008C48DE">
        <w:rPr>
          <w:rFonts w:ascii="Arial" w:hAnsi="Arial" w:cs="Arial"/>
          <w:b/>
          <w:bCs/>
          <w:lang w:eastAsia="zh-CN"/>
        </w:rPr>
        <w:t>for option-3 can be simply removed</w:t>
      </w:r>
      <w:r w:rsidR="005352FC">
        <w:rPr>
          <w:rFonts w:ascii="Arial" w:hAnsi="Arial" w:cs="Arial"/>
          <w:b/>
          <w:bCs/>
          <w:lang w:eastAsia="zh-CN"/>
        </w:rPr>
        <w:t>,</w:t>
      </w:r>
      <w:r w:rsidR="005352FC" w:rsidRPr="005352FC">
        <w:rPr>
          <w:rFonts w:ascii="Arial" w:hAnsi="Arial" w:cs="Arial"/>
          <w:b/>
          <w:bCs/>
          <w:lang w:eastAsia="zh-CN"/>
        </w:rPr>
        <w:t xml:space="preserve"> </w:t>
      </w:r>
      <w:r w:rsidR="005352FC">
        <w:rPr>
          <w:rFonts w:ascii="Arial" w:hAnsi="Arial" w:cs="Arial"/>
          <w:b/>
          <w:bCs/>
          <w:lang w:eastAsia="zh-CN"/>
        </w:rPr>
        <w:t xml:space="preserve">as the </w:t>
      </w:r>
      <w:r w:rsidR="005352FC" w:rsidRPr="005352FC">
        <w:rPr>
          <w:rFonts w:ascii="Arial" w:eastAsiaTheme="minorEastAsia" w:hAnsi="Arial" w:cs="Arial"/>
          <w:b/>
          <w:bCs/>
          <w:lang w:eastAsia="zh-TW"/>
        </w:rPr>
        <w:t>UP channel based data transfer between the UE and OAM domain server is not possible</w:t>
      </w:r>
      <w:r w:rsidR="005352FC" w:rsidRPr="005352FC">
        <w:rPr>
          <w:rFonts w:ascii="Arial" w:hAnsi="Arial" w:cs="Arial"/>
          <w:b/>
          <w:bCs/>
          <w:lang w:eastAsia="zh-CN"/>
        </w:rPr>
        <w:t>.</w:t>
      </w:r>
      <w:r w:rsidRPr="008C48DE">
        <w:rPr>
          <w:rFonts w:ascii="Arial" w:hAnsi="Arial" w:cs="Arial"/>
          <w:b/>
          <w:bCs/>
          <w:lang w:eastAsia="zh-CN"/>
        </w:rPr>
        <w:t>.</w:t>
      </w:r>
    </w:p>
    <w:p w14:paraId="45DB3D7B" w14:textId="33B4F804" w:rsidR="00EF2084" w:rsidRDefault="00500302" w:rsidP="004546E3">
      <w:pPr>
        <w:pStyle w:val="B1"/>
        <w:spacing w:after="120"/>
        <w:ind w:left="0" w:firstLine="0"/>
        <w:rPr>
          <w:rFonts w:cs="Arial"/>
        </w:rPr>
      </w:pPr>
      <w:r w:rsidRPr="00C92EB9">
        <w:rPr>
          <w:rFonts w:cs="Arial"/>
          <w:b/>
          <w:bCs/>
          <w:lang w:eastAsia="zh-CN"/>
        </w:rPr>
        <w:t>Proposal-</w:t>
      </w:r>
      <w:r>
        <w:rPr>
          <w:rFonts w:cs="Arial"/>
          <w:b/>
          <w:bCs/>
          <w:lang w:eastAsia="zh-CN"/>
        </w:rPr>
        <w:t>5</w:t>
      </w:r>
      <w:r w:rsidRPr="00C92EB9">
        <w:rPr>
          <w:rFonts w:cs="Arial"/>
          <w:b/>
          <w:bCs/>
          <w:lang w:eastAsia="zh-CN"/>
        </w:rPr>
        <w:t xml:space="preserve">: </w:t>
      </w:r>
      <w:r>
        <w:rPr>
          <w:rFonts w:cs="Arial"/>
          <w:b/>
          <w:bCs/>
          <w:lang w:eastAsia="zh-CN"/>
        </w:rPr>
        <w:t xml:space="preserve">In option 1b, </w:t>
      </w:r>
      <w:r w:rsidRPr="00EB3A98">
        <w:rPr>
          <w:rFonts w:cs="Arial"/>
          <w:b/>
          <w:bCs/>
          <w:lang w:eastAsia="zh-CN"/>
        </w:rPr>
        <w:t>there is full controllability at the network</w:t>
      </w:r>
      <w:r>
        <w:rPr>
          <w:rFonts w:cs="Arial"/>
          <w:b/>
          <w:bCs/>
          <w:lang w:eastAsia="zh-CN"/>
        </w:rPr>
        <w:t xml:space="preserve"> </w:t>
      </w:r>
      <w:r w:rsidRPr="00EB3A98">
        <w:rPr>
          <w:rFonts w:cs="Arial"/>
          <w:b/>
          <w:bCs/>
          <w:lang w:eastAsia="zh-CN"/>
        </w:rPr>
        <w:t>to manage data transfer</w:t>
      </w:r>
      <w:r>
        <w:rPr>
          <w:rFonts w:cs="Arial"/>
          <w:b/>
          <w:bCs/>
          <w:lang w:eastAsia="zh-CN"/>
        </w:rPr>
        <w:t xml:space="preserve"> </w:t>
      </w:r>
      <w:r w:rsidRPr="00EB3A98">
        <w:rPr>
          <w:rFonts w:cs="Arial"/>
          <w:b/>
          <w:bCs/>
          <w:lang w:eastAsia="zh-CN"/>
        </w:rPr>
        <w:t>for UE-sided model data collection</w:t>
      </w:r>
      <w:r w:rsidRPr="008C48DE">
        <w:rPr>
          <w:rFonts w:cs="Arial"/>
          <w:b/>
          <w:bCs/>
          <w:lang w:eastAsia="zh-CN"/>
        </w:rPr>
        <w:t>.</w:t>
      </w:r>
    </w:p>
    <w:p w14:paraId="09EE556D" w14:textId="13C95BF3" w:rsidR="00E769E8" w:rsidRDefault="00500302" w:rsidP="004546E3">
      <w:pPr>
        <w:pStyle w:val="B1"/>
        <w:spacing w:after="120"/>
        <w:ind w:left="0" w:firstLine="0"/>
        <w:rPr>
          <w:rFonts w:cs="Arial"/>
        </w:rPr>
      </w:pPr>
      <w:r w:rsidRPr="00C92EB9">
        <w:rPr>
          <w:rFonts w:cs="Arial"/>
          <w:b/>
          <w:bCs/>
          <w:lang w:eastAsia="zh-CN"/>
        </w:rPr>
        <w:t>Proposal-</w:t>
      </w:r>
      <w:r>
        <w:rPr>
          <w:rFonts w:cs="Arial"/>
          <w:b/>
          <w:bCs/>
          <w:lang w:eastAsia="zh-CN"/>
        </w:rPr>
        <w:t>6</w:t>
      </w:r>
      <w:r w:rsidRPr="00C92EB9">
        <w:rPr>
          <w:rFonts w:cs="Arial"/>
          <w:b/>
          <w:bCs/>
          <w:lang w:eastAsia="zh-CN"/>
        </w:rPr>
        <w:t xml:space="preserve">: </w:t>
      </w:r>
      <w:r w:rsidRPr="00FF2AB5">
        <w:rPr>
          <w:rFonts w:cs="Arial"/>
          <w:b/>
          <w:bCs/>
          <w:lang w:eastAsia="zh-CN"/>
        </w:rPr>
        <w:t xml:space="preserve">RAN2 </w:t>
      </w:r>
      <w:r>
        <w:rPr>
          <w:rFonts w:cs="Arial"/>
          <w:b/>
          <w:bCs/>
          <w:lang w:eastAsia="zh-CN"/>
        </w:rPr>
        <w:t>to</w:t>
      </w:r>
      <w:r w:rsidRPr="00FF2AB5">
        <w:rPr>
          <w:rFonts w:cs="Arial"/>
          <w:b/>
          <w:bCs/>
          <w:lang w:eastAsia="zh-CN"/>
        </w:rPr>
        <w:t xml:space="preserve"> send the identified options and its corresponding analysis to RAN plenary </w:t>
      </w:r>
      <w:r>
        <w:rPr>
          <w:rFonts w:cs="Arial"/>
          <w:b/>
          <w:bCs/>
          <w:lang w:eastAsia="zh-CN"/>
        </w:rPr>
        <w:t>to</w:t>
      </w:r>
      <w:r w:rsidRPr="00FF2AB5">
        <w:rPr>
          <w:rFonts w:cs="Arial"/>
          <w:b/>
          <w:bCs/>
          <w:lang w:eastAsia="zh-CN"/>
        </w:rPr>
        <w:t xml:space="preserve"> down-select</w:t>
      </w:r>
      <w:r>
        <w:rPr>
          <w:rFonts w:cs="Arial"/>
          <w:b/>
          <w:bCs/>
          <w:lang w:eastAsia="zh-CN"/>
        </w:rPr>
        <w:t xml:space="preserve"> only one of the options to support the </w:t>
      </w:r>
      <w:r w:rsidRPr="00FF2AB5">
        <w:rPr>
          <w:rFonts w:cs="Arial"/>
          <w:b/>
          <w:bCs/>
          <w:lang w:eastAsia="zh-CN"/>
        </w:rPr>
        <w:t>data collection</w:t>
      </w:r>
      <w:r>
        <w:rPr>
          <w:rFonts w:cs="Arial"/>
          <w:b/>
          <w:bCs/>
          <w:lang w:eastAsia="zh-CN"/>
        </w:rPr>
        <w:t xml:space="preserve"> for the purpose of training UE-sided model.</w:t>
      </w:r>
    </w:p>
    <w:p w14:paraId="04C042B0" w14:textId="77777777" w:rsidR="00E769E8" w:rsidRPr="002774A2" w:rsidRDefault="00E769E8" w:rsidP="004546E3">
      <w:pPr>
        <w:pStyle w:val="B1"/>
        <w:spacing w:after="120"/>
        <w:ind w:left="0" w:firstLine="0"/>
        <w:rPr>
          <w:rFonts w:cs="Arial"/>
        </w:rPr>
      </w:pPr>
    </w:p>
    <w:p w14:paraId="1B13E8FD" w14:textId="77777777" w:rsidR="00B4038A" w:rsidRPr="00083C8D" w:rsidRDefault="00B4038A" w:rsidP="00B4038A">
      <w:pPr>
        <w:pStyle w:val="Heading1"/>
        <w:rPr>
          <w:rFonts w:cs="Arial"/>
        </w:rPr>
      </w:pPr>
      <w:bookmarkStart w:id="2" w:name="_In-sequence_SDU_delivery"/>
      <w:bookmarkStart w:id="3" w:name="_Ref189809556"/>
      <w:bookmarkStart w:id="4" w:name="_Ref174151459"/>
      <w:bookmarkStart w:id="5" w:name="_Ref450865335"/>
      <w:bookmarkEnd w:id="2"/>
      <w:r w:rsidRPr="00083C8D">
        <w:rPr>
          <w:rFonts w:cs="Arial"/>
        </w:rPr>
        <w:t>Reference</w:t>
      </w:r>
      <w:bookmarkEnd w:id="3"/>
      <w:bookmarkEnd w:id="4"/>
      <w:bookmarkEnd w:id="5"/>
    </w:p>
    <w:p w14:paraId="70ACE83E" w14:textId="2A86BF50" w:rsidR="004C0134" w:rsidRDefault="00274C35" w:rsidP="00CC30FE">
      <w:pPr>
        <w:numPr>
          <w:ilvl w:val="0"/>
          <w:numId w:val="11"/>
        </w:numPr>
        <w:rPr>
          <w:rFonts w:ascii="Arial" w:hAnsi="Arial" w:cs="Arial"/>
          <w:lang w:eastAsia="ko-KR"/>
        </w:rPr>
      </w:pPr>
      <w:r w:rsidRPr="000A0933">
        <w:rPr>
          <w:rFonts w:ascii="Arial" w:hAnsi="Arial" w:cs="Arial"/>
          <w:lang w:eastAsia="ko-KR"/>
        </w:rPr>
        <w:t>RAN</w:t>
      </w:r>
      <w:r w:rsidR="00A55A48">
        <w:rPr>
          <w:rFonts w:ascii="Arial" w:hAnsi="Arial" w:cs="Arial"/>
          <w:lang w:eastAsia="ko-KR"/>
        </w:rPr>
        <w:t>2</w:t>
      </w:r>
      <w:r w:rsidRPr="000A0933">
        <w:rPr>
          <w:rFonts w:ascii="Arial" w:hAnsi="Arial" w:cs="Arial"/>
          <w:lang w:eastAsia="ko-KR"/>
        </w:rPr>
        <w:t>#1</w:t>
      </w:r>
      <w:r w:rsidR="00A55A48">
        <w:rPr>
          <w:rFonts w:ascii="Arial" w:hAnsi="Arial" w:cs="Arial"/>
          <w:lang w:eastAsia="ko-KR"/>
        </w:rPr>
        <w:t>2</w:t>
      </w:r>
      <w:r w:rsidR="00612746">
        <w:rPr>
          <w:rFonts w:ascii="Arial" w:hAnsi="Arial" w:cs="Arial"/>
          <w:lang w:eastAsia="ko-KR"/>
        </w:rPr>
        <w:t>6</w:t>
      </w:r>
      <w:r w:rsidRPr="000A0933">
        <w:rPr>
          <w:rFonts w:ascii="Arial" w:hAnsi="Arial" w:cs="Arial"/>
          <w:lang w:eastAsia="ko-KR"/>
        </w:rPr>
        <w:t xml:space="preserve"> meeting minutes</w:t>
      </w:r>
    </w:p>
    <w:p w14:paraId="35D1C87A" w14:textId="77777777" w:rsidR="000350FF" w:rsidRPr="000350FF" w:rsidRDefault="00A55A48" w:rsidP="00CC30FE">
      <w:pPr>
        <w:numPr>
          <w:ilvl w:val="0"/>
          <w:numId w:val="11"/>
        </w:numPr>
        <w:rPr>
          <w:rFonts w:ascii="Arial" w:hAnsi="Arial" w:cs="Arial"/>
          <w:lang w:eastAsia="ko-KR"/>
        </w:rPr>
      </w:pPr>
      <w:r w:rsidRPr="00A55A48">
        <w:rPr>
          <w:rFonts w:ascii="Arial" w:eastAsia="SimSun" w:hAnsi="Arial" w:cs="Arial"/>
          <w:lang w:eastAsia="ko-KR"/>
        </w:rPr>
        <w:t>[POST12</w:t>
      </w:r>
      <w:r w:rsidR="00612746">
        <w:rPr>
          <w:rFonts w:ascii="Arial" w:eastAsia="SimSun" w:hAnsi="Arial" w:cs="Arial"/>
          <w:lang w:eastAsia="ko-KR"/>
        </w:rPr>
        <w:t>6</w:t>
      </w:r>
      <w:r w:rsidRPr="00A55A48">
        <w:rPr>
          <w:rFonts w:ascii="Arial" w:eastAsia="SimSun" w:hAnsi="Arial" w:cs="Arial"/>
          <w:lang w:eastAsia="ko-KR"/>
        </w:rPr>
        <w:t>][0</w:t>
      </w:r>
      <w:r w:rsidR="00612746">
        <w:rPr>
          <w:rFonts w:ascii="Arial" w:eastAsia="SimSun" w:hAnsi="Arial" w:cs="Arial"/>
          <w:lang w:eastAsia="ko-KR"/>
        </w:rPr>
        <w:t>34</w:t>
      </w:r>
      <w:r w:rsidRPr="00A55A48">
        <w:rPr>
          <w:rFonts w:ascii="Arial" w:eastAsia="SimSun" w:hAnsi="Arial" w:cs="Arial"/>
          <w:lang w:eastAsia="ko-KR"/>
        </w:rPr>
        <w:t xml:space="preserve">][AI/ML PHY] </w:t>
      </w:r>
      <w:r w:rsidR="00612746">
        <w:rPr>
          <w:rFonts w:ascii="Arial" w:eastAsia="SimSun" w:hAnsi="Arial" w:cs="Arial"/>
          <w:lang w:eastAsia="ko-KR"/>
        </w:rPr>
        <w:t xml:space="preserve">TP for </w:t>
      </w:r>
      <w:r w:rsidRPr="00A55A48">
        <w:rPr>
          <w:rFonts w:ascii="Arial" w:eastAsia="SimSun" w:hAnsi="Arial" w:cs="Arial"/>
          <w:lang w:eastAsia="ko-KR"/>
        </w:rPr>
        <w:t>data collection</w:t>
      </w:r>
    </w:p>
    <w:p w14:paraId="4990DD63" w14:textId="1ACFED5D" w:rsidR="002B5983" w:rsidRDefault="00BC2895" w:rsidP="000350FF">
      <w:pPr>
        <w:ind w:left="420"/>
        <w:rPr>
          <w:rFonts w:ascii="Arial" w:hAnsi="Arial" w:cs="Arial"/>
          <w:lang w:eastAsia="ko-KR"/>
        </w:rPr>
      </w:pPr>
      <w:r w:rsidRPr="000A0933">
        <w:rPr>
          <w:rFonts w:ascii="Arial" w:hAnsi="Arial" w:cs="Arial"/>
          <w:lang w:eastAsia="ko-KR"/>
        </w:rPr>
        <w:tab/>
      </w:r>
    </w:p>
    <w:p w14:paraId="1CFDA29A" w14:textId="6C44CEDA" w:rsidR="00612746" w:rsidRPr="00083C8D" w:rsidRDefault="00612746" w:rsidP="00612746">
      <w:pPr>
        <w:pStyle w:val="Heading1"/>
        <w:rPr>
          <w:rFonts w:cs="Arial"/>
        </w:rPr>
      </w:pPr>
      <w:r>
        <w:rPr>
          <w:rFonts w:cs="Arial"/>
        </w:rPr>
        <w:t xml:space="preserve">Annex: </w:t>
      </w:r>
      <w:r w:rsidRPr="000350FF">
        <w:rPr>
          <w:sz w:val="28"/>
          <w:szCs w:val="28"/>
        </w:rPr>
        <w:t>Analysis of different data collection options for UE-side model training (TP to TR38.843)</w:t>
      </w:r>
    </w:p>
    <w:p w14:paraId="1646773E" w14:textId="77777777" w:rsidR="00612746" w:rsidRDefault="00612746" w:rsidP="00612746">
      <w:pPr>
        <w:pStyle w:val="TH"/>
        <w:rPr>
          <w:lang w:eastAsia="zh-CN"/>
        </w:rPr>
      </w:pPr>
      <w:r>
        <w:rPr>
          <w:lang w:eastAsia="zh-CN"/>
        </w:rPr>
        <w:t>Table 7.2.1.3.2-1. Analysis of different data collection options for UE-side model training.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612746" w14:paraId="0F1469E5" w14:textId="77777777" w:rsidTr="00612746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28594703" w14:textId="77777777" w:rsidR="00612746" w:rsidRDefault="0061274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             Option</w:t>
            </w:r>
          </w:p>
          <w:p w14:paraId="04060E7E" w14:textId="77777777" w:rsidR="00612746" w:rsidRDefault="0061274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  <w:p w14:paraId="7766A76D" w14:textId="77777777" w:rsidR="00612746" w:rsidRDefault="0061274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  <w:p w14:paraId="3831EE85" w14:textId="77777777" w:rsidR="00612746" w:rsidRDefault="0061274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  <w:p w14:paraId="6E9829C6" w14:textId="77777777" w:rsidR="00612746" w:rsidRDefault="0061274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Aspect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E877961" w14:textId="77777777" w:rsidR="00612746" w:rsidRDefault="0061274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Option 1a)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E48602C" w14:textId="77777777" w:rsidR="00612746" w:rsidRDefault="0061274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Option 1b)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9E3AF9" w14:textId="77777777" w:rsidR="00612746" w:rsidRDefault="0061274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Option 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64924C5" w14:textId="77777777" w:rsidR="00612746" w:rsidRDefault="00612746">
            <w:pPr>
              <w:overflowPunct w:val="0"/>
              <w:autoSpaceDE w:val="0"/>
              <w:autoSpaceDN w:val="0"/>
              <w:adjustRightInd w:val="0"/>
              <w:spacing w:after="0"/>
              <w:ind w:hanging="36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Option 3</w:t>
            </w:r>
          </w:p>
        </w:tc>
      </w:tr>
      <w:tr w:rsidR="00612746" w14:paraId="085379CA" w14:textId="77777777" w:rsidTr="00612746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D2F1EE1" w14:textId="77777777" w:rsidR="00612746" w:rsidRDefault="0061274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First termination entity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0696B" w14:textId="77777777" w:rsidR="00612746" w:rsidRDefault="0061274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Training entity (e.g., Over-The-Top (OTT) server)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F2E1" w14:textId="77777777" w:rsidR="00612746" w:rsidRDefault="0061274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Server for data collection for UE-side model training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A86BE" w14:textId="77777777" w:rsidR="00612746" w:rsidRDefault="0061274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Inside the CN (e.g., LMF)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FB2B" w14:textId="77777777" w:rsidR="00612746" w:rsidRDefault="00612746">
            <w:pPr>
              <w:overflowPunct w:val="0"/>
              <w:autoSpaceDE w:val="0"/>
              <w:autoSpaceDN w:val="0"/>
              <w:adjustRightInd w:val="0"/>
              <w:spacing w:after="0"/>
              <w:ind w:left="360" w:hanging="360"/>
              <w:contextualSpacing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Inside OAM domain</w:t>
            </w:r>
          </w:p>
        </w:tc>
      </w:tr>
      <w:tr w:rsidR="00612746" w14:paraId="6E6F0003" w14:textId="77777777" w:rsidTr="00612746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573F3B5" w14:textId="77777777" w:rsidR="00612746" w:rsidRPr="00612746" w:rsidRDefault="0061274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it-IT" w:eastAsia="en-GB"/>
              </w:rPr>
            </w:pPr>
            <w:r w:rsidRPr="00612746">
              <w:rPr>
                <w:rFonts w:ascii="Arial" w:hAnsi="Arial" w:cs="Arial"/>
                <w:b/>
                <w:bCs/>
                <w:sz w:val="18"/>
                <w:szCs w:val="18"/>
                <w:lang w:val="it-IT" w:eastAsia="en-GB"/>
              </w:rPr>
              <w:t>AI/ML-</w:t>
            </w:r>
            <w:proofErr w:type="spellStart"/>
            <w:r w:rsidRPr="00612746">
              <w:rPr>
                <w:rFonts w:ascii="Arial" w:hAnsi="Arial" w:cs="Arial"/>
                <w:b/>
                <w:bCs/>
                <w:sz w:val="18"/>
                <w:szCs w:val="18"/>
                <w:lang w:val="it-IT" w:eastAsia="en-GB"/>
              </w:rPr>
              <w:t>specific</w:t>
            </w:r>
            <w:proofErr w:type="spellEnd"/>
            <w:r w:rsidRPr="00612746">
              <w:rPr>
                <w:rFonts w:ascii="Arial" w:hAnsi="Arial" w:cs="Arial"/>
                <w:b/>
                <w:bCs/>
                <w:sz w:val="18"/>
                <w:szCs w:val="18"/>
                <w:lang w:val="it-IT" w:eastAsia="en-GB"/>
              </w:rPr>
              <w:t xml:space="preserve"> Data Transfer </w:t>
            </w:r>
            <w:proofErr w:type="spellStart"/>
            <w:r w:rsidRPr="00612746">
              <w:rPr>
                <w:rFonts w:ascii="Arial" w:hAnsi="Arial" w:cs="Arial"/>
                <w:b/>
                <w:bCs/>
                <w:sz w:val="18"/>
                <w:szCs w:val="18"/>
                <w:lang w:val="it-IT" w:eastAsia="en-GB"/>
              </w:rPr>
              <w:t>Path</w:t>
            </w:r>
            <w:proofErr w:type="spell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1882" w14:textId="77777777" w:rsidR="00612746" w:rsidRDefault="0061274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UE to OTT server via either 3GPP or non-3GPP network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DFE15" w14:textId="77777777" w:rsidR="00612746" w:rsidRDefault="0061274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UE-&gt; CN -&gt;Server for data collection for UE-side model training/OTT server</w:t>
            </w:r>
          </w:p>
          <w:p w14:paraId="60D930B6" w14:textId="77777777" w:rsidR="00612746" w:rsidRDefault="0061274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(Note 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EA218" w14:textId="77777777" w:rsidR="00612746" w:rsidRDefault="0061274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UE-&gt; CN -&gt; Server for data collection for UE-side model training/OTT server</w:t>
            </w:r>
          </w:p>
          <w:p w14:paraId="230D1C62" w14:textId="77777777" w:rsidR="00612746" w:rsidRDefault="00612746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(Note 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68EC7" w14:textId="77777777" w:rsidR="00612746" w:rsidRDefault="0061274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UE-&gt;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>-&gt;OAM -&gt; Server for data collection for UE-side model training/OTT server</w:t>
            </w:r>
          </w:p>
          <w:p w14:paraId="1BA04475" w14:textId="77777777" w:rsidR="00612746" w:rsidRDefault="00612746">
            <w:pPr>
              <w:overflowPunct w:val="0"/>
              <w:autoSpaceDE w:val="0"/>
              <w:autoSpaceDN w:val="0"/>
              <w:adjustRightInd w:val="0"/>
              <w:spacing w:after="0"/>
              <w:ind w:left="360" w:hanging="36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(Note 4)</w:t>
            </w:r>
          </w:p>
        </w:tc>
      </w:tr>
      <w:tr w:rsidR="00612746" w14:paraId="1ECC2BFB" w14:textId="77777777" w:rsidTr="00612746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360662E" w14:textId="77777777" w:rsidR="00612746" w:rsidRDefault="0061274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UP/CP tunnel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CC8E" w14:textId="77777777" w:rsidR="00612746" w:rsidRDefault="0061274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UP tunnel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00EE4" w14:textId="77777777" w:rsidR="00612746" w:rsidRDefault="0061274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UP tunnel 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4094" w14:textId="77777777" w:rsidR="00612746" w:rsidRDefault="0061274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CP tunnel (provided that the data volume remains within the NAS signalling capacity)</w:t>
            </w:r>
          </w:p>
          <w:p w14:paraId="6F62626D" w14:textId="77777777" w:rsidR="00612746" w:rsidRDefault="0061274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FFS: UP tunnel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6E8C2" w14:textId="77777777" w:rsidR="00612746" w:rsidRDefault="0061274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CP tunnel (provided that the data volume remains within the RRC signalling capacity)</w:t>
            </w:r>
          </w:p>
          <w:p w14:paraId="02FC2961" w14:textId="77777777" w:rsidR="00612746" w:rsidRDefault="00612746">
            <w:pPr>
              <w:overflowPunct w:val="0"/>
              <w:autoSpaceDE w:val="0"/>
              <w:autoSpaceDN w:val="0"/>
              <w:adjustRightInd w:val="0"/>
              <w:spacing w:after="0"/>
              <w:ind w:left="360" w:hanging="36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FFS: UP tunnel</w:t>
            </w:r>
          </w:p>
        </w:tc>
      </w:tr>
      <w:tr w:rsidR="00612746" w14:paraId="6AA39E04" w14:textId="77777777" w:rsidTr="00612746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9C00971" w14:textId="77777777" w:rsidR="00612746" w:rsidRDefault="0061274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Protocol layer for data transfer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E294" w14:textId="77777777" w:rsidR="00612746" w:rsidRDefault="0061274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Application layer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4041" w14:textId="77777777" w:rsidR="00612746" w:rsidRDefault="0061274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Application layer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0B415" w14:textId="77777777" w:rsidR="00612746" w:rsidRDefault="0061274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NAS layer for CP tunnel</w:t>
            </w:r>
          </w:p>
          <w:p w14:paraId="5DB98BDA" w14:textId="77777777" w:rsidR="00612746" w:rsidRDefault="0061274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FFS: the protocol layer for UP tunnel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71EB6" w14:textId="77777777" w:rsidR="00612746" w:rsidRDefault="0061274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RRC layer for CP tunnel</w:t>
            </w:r>
          </w:p>
          <w:p w14:paraId="07A1F0E8" w14:textId="77777777" w:rsidR="00612746" w:rsidRDefault="00612746">
            <w:pPr>
              <w:overflowPunct w:val="0"/>
              <w:autoSpaceDE w:val="0"/>
              <w:autoSpaceDN w:val="0"/>
              <w:adjustRightInd w:val="0"/>
              <w:spacing w:after="0"/>
              <w:ind w:left="360" w:hanging="36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FFS: the protocol layer for UP tunnel</w:t>
            </w:r>
          </w:p>
        </w:tc>
      </w:tr>
      <w:tr w:rsidR="00612746" w14:paraId="178E4D4D" w14:textId="77777777" w:rsidTr="00612746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1F1DFF7" w14:textId="77777777" w:rsidR="00612746" w:rsidRDefault="0061274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Controllability of MNO on data transfer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9B868" w14:textId="77777777" w:rsidR="00612746" w:rsidRPr="00612746" w:rsidRDefault="00612746">
            <w:pPr>
              <w:spacing w:after="0"/>
              <w:rPr>
                <w:rFonts w:ascii="Arial" w:hAnsi="Arial" w:cs="Arial"/>
                <w:sz w:val="18"/>
                <w:szCs w:val="18"/>
                <w:lang w:val="it-IT" w:eastAsia="en-GB"/>
              </w:rPr>
            </w:pPr>
            <w:r w:rsidRPr="00612746">
              <w:rPr>
                <w:rFonts w:ascii="Arial" w:hAnsi="Arial" w:cs="Arial"/>
                <w:sz w:val="18"/>
                <w:szCs w:val="18"/>
                <w:lang w:val="it-IT" w:eastAsia="ja-JP"/>
              </w:rPr>
              <w:t xml:space="preserve">No AI/ML </w:t>
            </w:r>
            <w:proofErr w:type="spellStart"/>
            <w:r w:rsidRPr="00612746">
              <w:rPr>
                <w:rFonts w:ascii="Arial" w:hAnsi="Arial" w:cs="Arial"/>
                <w:sz w:val="18"/>
                <w:szCs w:val="18"/>
                <w:lang w:val="it-IT" w:eastAsia="ja-JP"/>
              </w:rPr>
              <w:t>specific</w:t>
            </w:r>
            <w:proofErr w:type="spellEnd"/>
            <w:r w:rsidRPr="00612746">
              <w:rPr>
                <w:rFonts w:ascii="Arial" w:hAnsi="Arial" w:cs="Arial"/>
                <w:sz w:val="18"/>
                <w:szCs w:val="18"/>
                <w:lang w:val="it-IT" w:eastAsia="ja-JP"/>
              </w:rPr>
              <w:t xml:space="preserve"> </w:t>
            </w:r>
            <w:proofErr w:type="spellStart"/>
            <w:r w:rsidRPr="00612746">
              <w:rPr>
                <w:rFonts w:ascii="Arial" w:hAnsi="Arial" w:cs="Arial"/>
                <w:sz w:val="18"/>
                <w:szCs w:val="18"/>
                <w:lang w:val="it-IT" w:eastAsia="ja-JP"/>
              </w:rPr>
              <w:t>controllability</w:t>
            </w:r>
            <w:proofErr w:type="spell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45807" w14:textId="77777777" w:rsidR="00612746" w:rsidRDefault="0061274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Controllability can be achieved.</w:t>
            </w:r>
          </w:p>
          <w:p w14:paraId="3401F41D" w14:textId="77777777" w:rsidR="00612746" w:rsidRDefault="0061274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FFS: level of controllability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C1D8" w14:textId="77777777" w:rsidR="00612746" w:rsidRDefault="00612746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 xml:space="preserve">Full controllability </w:t>
            </w:r>
          </w:p>
          <w:p w14:paraId="4D5F55FB" w14:textId="77777777" w:rsidR="00612746" w:rsidRDefault="00612746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14:paraId="5D726835" w14:textId="77777777" w:rsidR="00612746" w:rsidRDefault="0061274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(Note 1)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93EC" w14:textId="77777777" w:rsidR="00612746" w:rsidRDefault="00612746">
            <w:pPr>
              <w:overflowPunct w:val="0"/>
              <w:autoSpaceDE w:val="0"/>
              <w:autoSpaceDN w:val="0"/>
              <w:adjustRightInd w:val="0"/>
              <w:spacing w:after="0"/>
              <w:ind w:left="360" w:hanging="36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Full controllability</w:t>
            </w:r>
          </w:p>
          <w:p w14:paraId="757B6FF7" w14:textId="77777777" w:rsidR="00612746" w:rsidRDefault="00612746">
            <w:pPr>
              <w:overflowPunct w:val="0"/>
              <w:autoSpaceDE w:val="0"/>
              <w:autoSpaceDN w:val="0"/>
              <w:adjustRightInd w:val="0"/>
              <w:spacing w:after="0"/>
              <w:ind w:left="360" w:hanging="36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14:paraId="1B834F84" w14:textId="77777777" w:rsidR="00612746" w:rsidRDefault="00612746">
            <w:pPr>
              <w:overflowPunct w:val="0"/>
              <w:autoSpaceDE w:val="0"/>
              <w:autoSpaceDN w:val="0"/>
              <w:adjustRightInd w:val="0"/>
              <w:spacing w:after="0"/>
              <w:ind w:left="360" w:hanging="36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(Note 1)</w:t>
            </w:r>
          </w:p>
        </w:tc>
      </w:tr>
      <w:tr w:rsidR="00612746" w14:paraId="61629C4F" w14:textId="77777777" w:rsidTr="00612746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9384E5A" w14:textId="77777777" w:rsidR="00612746" w:rsidRDefault="0061274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Control granularity by NW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A233" w14:textId="77777777" w:rsidR="00612746" w:rsidRDefault="0061274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N/A (the OTT server can directly request data from the UE)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274A" w14:textId="77777777" w:rsidR="00612746" w:rsidRDefault="0061274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Example: per PDU sessions 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1488" w14:textId="77777777" w:rsidR="00612746" w:rsidRDefault="00612746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NAS procedure</w:t>
            </w:r>
          </w:p>
          <w:p w14:paraId="176D664C" w14:textId="77777777" w:rsidR="00612746" w:rsidRDefault="00612746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14:paraId="5AFA309F" w14:textId="77777777" w:rsidR="00612746" w:rsidRDefault="0061274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FFS: impact to other layers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83ABF" w14:textId="77777777" w:rsidR="00612746" w:rsidRDefault="00612746">
            <w:pPr>
              <w:overflowPunct w:val="0"/>
              <w:autoSpaceDE w:val="0"/>
              <w:autoSpaceDN w:val="0"/>
              <w:adjustRightInd w:val="0"/>
              <w:spacing w:after="0"/>
              <w:ind w:left="360" w:hanging="36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RRC procedure</w:t>
            </w:r>
          </w:p>
        </w:tc>
      </w:tr>
      <w:tr w:rsidR="00612746" w14:paraId="07090ED3" w14:textId="77777777" w:rsidTr="00612746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F136442" w14:textId="77777777" w:rsidR="00612746" w:rsidRDefault="0061274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 xml:space="preserve">Possible Options for Visibility of data content in MNO and Data format (Note 2, Note 3) 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FE7C" w14:textId="77777777" w:rsidR="00612746" w:rsidRDefault="00612746">
            <w:pP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No standardized visibility</w:t>
            </w:r>
          </w:p>
          <w:p w14:paraId="22A4B1F7" w14:textId="77777777" w:rsidR="00612746" w:rsidRDefault="0061274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1F2F" w14:textId="77777777" w:rsidR="00612746" w:rsidRDefault="0061274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FFS 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5085E" w14:textId="77777777" w:rsidR="00612746" w:rsidRDefault="0061274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Opt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A) Full visibility for standardized data content.</w:t>
            </w:r>
          </w:p>
          <w:p w14:paraId="6B2EE420" w14:textId="77777777" w:rsidR="00612746" w:rsidRDefault="0061274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FFS: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Opt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B) Partial visibility for partially standardized data content. </w:t>
            </w:r>
          </w:p>
          <w:p w14:paraId="00F281A3" w14:textId="77777777" w:rsidR="00612746" w:rsidRDefault="00612746">
            <w:pP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FFS </w:t>
            </w:r>
            <w:proofErr w:type="spellStart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Opt</w:t>
            </w:r>
            <w:proofErr w:type="spellEnd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 C) No standardized visibility.</w:t>
            </w:r>
          </w:p>
          <w:p w14:paraId="7263EDCE" w14:textId="77777777" w:rsidR="00612746" w:rsidRDefault="00612746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FFS: meaning of ‘partial/partially’ and how to achieve different levels of visibility.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6DC63" w14:textId="77777777" w:rsidR="00612746" w:rsidRDefault="0061274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Opt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A) Full visibility for standardized data content.</w:t>
            </w:r>
          </w:p>
          <w:p w14:paraId="6261C490" w14:textId="77777777" w:rsidR="00612746" w:rsidRDefault="0061274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FFS: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Opt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B) Partial visibility for partially standardized data content. </w:t>
            </w:r>
          </w:p>
          <w:p w14:paraId="5BBEB93A" w14:textId="77777777" w:rsidR="00612746" w:rsidRDefault="00612746">
            <w:pP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FFS </w:t>
            </w:r>
            <w:proofErr w:type="spellStart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Opt</w:t>
            </w:r>
            <w:proofErr w:type="spellEnd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 C) No standardized visibility.</w:t>
            </w:r>
          </w:p>
          <w:p w14:paraId="3ED4DC02" w14:textId="77777777" w:rsidR="00612746" w:rsidRDefault="00612746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FFS: meaning of ‘partial/partially’ and how to achieve different levels of visibility</w:t>
            </w:r>
          </w:p>
        </w:tc>
      </w:tr>
      <w:tr w:rsidR="00612746" w14:paraId="4D1D3334" w14:textId="77777777" w:rsidTr="00612746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18A5CD1" w14:textId="77777777" w:rsidR="00612746" w:rsidRDefault="0061274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Involved WGs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77F30" w14:textId="77777777" w:rsidR="00612746" w:rsidRDefault="0061274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364D" w14:textId="77777777" w:rsidR="00612746" w:rsidRDefault="0061274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SA2, SA3, RAN2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C920" w14:textId="77777777" w:rsidR="00612746" w:rsidRPr="00612746" w:rsidRDefault="00612746">
            <w:pPr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612746">
              <w:rPr>
                <w:rFonts w:ascii="Arial" w:hAnsi="Arial" w:cs="Arial"/>
                <w:sz w:val="18"/>
                <w:szCs w:val="18"/>
                <w:lang w:val="fr-FR" w:eastAsia="ja-JP"/>
              </w:rPr>
              <w:t>SA2, SA3, RAN3, RAN2, CT1 and CT3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2CC11" w14:textId="77777777" w:rsidR="00612746" w:rsidRDefault="00612746">
            <w:pPr>
              <w:overflowPunct w:val="0"/>
              <w:autoSpaceDE w:val="0"/>
              <w:autoSpaceDN w:val="0"/>
              <w:adjustRightInd w:val="0"/>
              <w:spacing w:after="0"/>
              <w:ind w:left="360" w:hanging="36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RAN2, RAN3, SA3, </w:t>
            </w:r>
          </w:p>
          <w:p w14:paraId="014B9EF1" w14:textId="77777777" w:rsidR="00612746" w:rsidRDefault="00612746">
            <w:pPr>
              <w:overflowPunct w:val="0"/>
              <w:autoSpaceDE w:val="0"/>
              <w:autoSpaceDN w:val="0"/>
              <w:adjustRightInd w:val="0"/>
              <w:spacing w:after="0"/>
              <w:ind w:left="360" w:hanging="36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SA5, FFS SA2</w:t>
            </w:r>
          </w:p>
        </w:tc>
      </w:tr>
      <w:tr w:rsidR="00612746" w14:paraId="79D90490" w14:textId="77777777" w:rsidTr="00612746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23FCF" w14:textId="77777777" w:rsidR="00612746" w:rsidRDefault="00612746" w:rsidP="00612746">
            <w:pPr>
              <w:pStyle w:val="ListParagraph"/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Note 1: Full controllability: The MNO has the capability to manage data transfer to the server for UE-side data collection. This includes initiating, terminating, and fully managing data transfer. FFS if further refinements/modifications to this definition are needed.</w:t>
            </w:r>
          </w:p>
          <w:p w14:paraId="2C96DF69" w14:textId="77777777" w:rsidR="00612746" w:rsidRDefault="00612746" w:rsidP="00612746">
            <w:pPr>
              <w:pStyle w:val="ListParagraph"/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Note 2: Visibility of data content signifies the capability of the MNO to, at least, be aware of, access, and comprehend the data during transfer. FFS if further refinements/modifications to this definition are needed (e.g. on the capability of the MNO to modify the collected data).</w:t>
            </w:r>
          </w:p>
          <w:p w14:paraId="330598AF" w14:textId="77777777" w:rsidR="00612746" w:rsidRDefault="00612746" w:rsidP="00612746">
            <w:pPr>
              <w:pStyle w:val="ListParagraph"/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 xml:space="preserve">Note 3: For Solution 1b, 2/3, </w:t>
            </w:r>
            <w:r>
              <w:rPr>
                <w:rFonts w:cs="Arial"/>
                <w:sz w:val="18"/>
                <w:szCs w:val="18"/>
                <w:lang w:eastAsia="ja-JP"/>
              </w:rPr>
              <w:t>the following options are identified to realize the different levels of data content visibility if different levels of data content visibility to MNO are considered.</w:t>
            </w:r>
          </w:p>
          <w:p w14:paraId="78BF4DBC" w14:textId="77777777" w:rsidR="00612746" w:rsidRDefault="00612746" w:rsidP="00612746">
            <w:pPr>
              <w:pStyle w:val="ListParagraph"/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Full visibility for standardized data content.</w:t>
            </w:r>
          </w:p>
          <w:p w14:paraId="5E160F2B" w14:textId="77777777" w:rsidR="00612746" w:rsidRDefault="00612746" w:rsidP="00612746">
            <w:pPr>
              <w:pStyle w:val="ListParagraph"/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Partial visibility for partially standardized data content.</w:t>
            </w:r>
          </w:p>
          <w:p w14:paraId="0F50D7CA" w14:textId="77777777" w:rsidR="00612746" w:rsidRDefault="00612746" w:rsidP="00612746">
            <w:pPr>
              <w:pStyle w:val="ListParagraph"/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No visibility for non-standardized data content.</w:t>
            </w:r>
          </w:p>
          <w:p w14:paraId="2B731AD4" w14:textId="77777777" w:rsidR="00612746" w:rsidRDefault="00612746" w:rsidP="00612746">
            <w:pPr>
              <w:pStyle w:val="ListParagraph"/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Note 4: The potential involvement of NF or other higher layers entities/functionalities should be discussed in other WGs.</w:t>
            </w:r>
          </w:p>
        </w:tc>
      </w:tr>
    </w:tbl>
    <w:p w14:paraId="4B853AAD" w14:textId="77777777" w:rsidR="00612746" w:rsidRPr="000A0933" w:rsidRDefault="00612746" w:rsidP="00612746">
      <w:pPr>
        <w:rPr>
          <w:rFonts w:ascii="Arial" w:hAnsi="Arial" w:cs="Arial"/>
          <w:lang w:eastAsia="ko-KR"/>
        </w:rPr>
      </w:pPr>
    </w:p>
    <w:sectPr w:rsidR="00612746" w:rsidRPr="000A0933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556833" w14:textId="77777777" w:rsidR="00922D4B" w:rsidRDefault="00922D4B">
      <w:r>
        <w:separator/>
      </w:r>
    </w:p>
  </w:endnote>
  <w:endnote w:type="continuationSeparator" w:id="0">
    <w:p w14:paraId="02AB1FCC" w14:textId="77777777" w:rsidR="00922D4B" w:rsidRDefault="00922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A0883" w14:textId="4733A7A9" w:rsidR="00876426" w:rsidRDefault="00876426">
    <w:pPr>
      <w:pStyle w:val="Footer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PageNumber"/>
      </w:rPr>
      <w:instrText xml:space="preserve"> PAGE </w:instrText>
    </w:r>
    <w:r>
      <w:fldChar w:fldCharType="separate"/>
    </w:r>
    <w:r w:rsidR="00C9316B">
      <w:rPr>
        <w:rStyle w:val="PageNumber"/>
        <w:noProof/>
      </w:rPr>
      <w:t>3</w:t>
    </w:r>
    <w:r>
      <w:fldChar w:fldCharType="end"/>
    </w:r>
    <w:r>
      <w:rPr>
        <w:rStyle w:val="PageNumber"/>
      </w:rPr>
      <w:t>/</w:t>
    </w:r>
    <w:r>
      <w:fldChar w:fldCharType="begin"/>
    </w:r>
    <w:r>
      <w:rPr>
        <w:rStyle w:val="PageNumber"/>
      </w:rPr>
      <w:instrText xml:space="preserve"> NUMPAGES </w:instrText>
    </w:r>
    <w:r>
      <w:fldChar w:fldCharType="separate"/>
    </w:r>
    <w:r w:rsidR="00C9316B">
      <w:rPr>
        <w:rStyle w:val="PageNumber"/>
        <w:noProof/>
      </w:rPr>
      <w:t>3</w:t>
    </w:r>
    <w: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835FA1" w14:textId="77777777" w:rsidR="00922D4B" w:rsidRDefault="00922D4B">
      <w:r>
        <w:separator/>
      </w:r>
    </w:p>
  </w:footnote>
  <w:footnote w:type="continuationSeparator" w:id="0">
    <w:p w14:paraId="565CC0A2" w14:textId="77777777" w:rsidR="00922D4B" w:rsidRDefault="00922D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359C228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1"/>
        </w:tabs>
        <w:ind w:left="1001" w:hanging="576"/>
      </w:pPr>
      <w:rPr>
        <w:rFonts w:hint="default"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C206F3"/>
    <w:multiLevelType w:val="hybridMultilevel"/>
    <w:tmpl w:val="769A8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8E52D3"/>
    <w:multiLevelType w:val="hybridMultilevel"/>
    <w:tmpl w:val="0EB0B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7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307C3B8A"/>
    <w:multiLevelType w:val="hybridMultilevel"/>
    <w:tmpl w:val="D9C62E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625E1"/>
    <w:multiLevelType w:val="hybridMultilevel"/>
    <w:tmpl w:val="53569FF2"/>
    <w:lvl w:ilvl="0" w:tplc="09E27FC0">
      <w:start w:val="1"/>
      <w:numFmt w:val="decimal"/>
      <w:lvlText w:val="(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CFC4852"/>
    <w:multiLevelType w:val="hybridMultilevel"/>
    <w:tmpl w:val="7EECA58C"/>
    <w:lvl w:ilvl="0" w:tplc="773801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3E981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6CE90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96E12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2CE8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4F697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FABA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FA4E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A0E8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642800"/>
    <w:multiLevelType w:val="hybridMultilevel"/>
    <w:tmpl w:val="702A63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multilevel"/>
    <w:tmpl w:val="F23C6CB6"/>
    <w:lvl w:ilvl="0">
      <w:start w:val="1"/>
      <w:numFmt w:val="decimal"/>
      <w:pStyle w:val="Observation"/>
      <w:lvlText w:val="Observation %1"/>
      <w:lvlJc w:val="left"/>
      <w:pPr>
        <w:ind w:left="1701" w:hanging="170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977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6697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7417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8137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8857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9577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10297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11017" w:hanging="180"/>
      </w:pPr>
      <w:rPr>
        <w:rFonts w:hint="eastAsia"/>
      </w:rPr>
    </w:lvl>
  </w:abstractNum>
  <w:abstractNum w:abstractNumId="2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EA4085"/>
    <w:multiLevelType w:val="hybridMultilevel"/>
    <w:tmpl w:val="C6D42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4" w15:restartNumberingAfterBreak="0">
    <w:nsid w:val="65647342"/>
    <w:multiLevelType w:val="hybridMultilevel"/>
    <w:tmpl w:val="DE120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8C5DA1"/>
    <w:multiLevelType w:val="hybridMultilevel"/>
    <w:tmpl w:val="6DB8A16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D738C3"/>
    <w:multiLevelType w:val="hybridMultilevel"/>
    <w:tmpl w:val="A7A4B80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CF4AA5"/>
    <w:multiLevelType w:val="hybridMultilevel"/>
    <w:tmpl w:val="DE26E940"/>
    <w:lvl w:ilvl="0" w:tplc="3B06C96C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692877809">
    <w:abstractNumId w:val="1"/>
  </w:num>
  <w:num w:numId="2" w16cid:durableId="1325278370">
    <w:abstractNumId w:val="21"/>
  </w:num>
  <w:num w:numId="3" w16cid:durableId="631402329">
    <w:abstractNumId w:val="10"/>
  </w:num>
  <w:num w:numId="4" w16cid:durableId="2115318012">
    <w:abstractNumId w:val="15"/>
  </w:num>
  <w:num w:numId="5" w16cid:durableId="1074746282">
    <w:abstractNumId w:val="9"/>
  </w:num>
  <w:num w:numId="6" w16cid:durableId="1392921029">
    <w:abstractNumId w:val="13"/>
  </w:num>
  <w:num w:numId="7" w16cid:durableId="1266305332">
    <w:abstractNumId w:val="19"/>
  </w:num>
  <w:num w:numId="8" w16cid:durableId="2129666618">
    <w:abstractNumId w:val="31"/>
  </w:num>
  <w:num w:numId="9" w16cid:durableId="341855188">
    <w:abstractNumId w:val="20"/>
  </w:num>
  <w:num w:numId="10" w16cid:durableId="685981701">
    <w:abstractNumId w:val="28"/>
  </w:num>
  <w:num w:numId="11" w16cid:durableId="341706778">
    <w:abstractNumId w:val="17"/>
  </w:num>
  <w:num w:numId="12" w16cid:durableId="2066952947">
    <w:abstractNumId w:val="23"/>
  </w:num>
  <w:num w:numId="13" w16cid:durableId="153224879">
    <w:abstractNumId w:val="26"/>
  </w:num>
  <w:num w:numId="14" w16cid:durableId="95709862">
    <w:abstractNumId w:val="30"/>
  </w:num>
  <w:num w:numId="15" w16cid:durableId="1828741917">
    <w:abstractNumId w:val="18"/>
  </w:num>
  <w:num w:numId="16" w16cid:durableId="1994412964">
    <w:abstractNumId w:val="29"/>
  </w:num>
  <w:num w:numId="17" w16cid:durableId="268047394">
    <w:abstractNumId w:val="25"/>
  </w:num>
  <w:num w:numId="18" w16cid:durableId="1464348334">
    <w:abstractNumId w:val="26"/>
  </w:num>
  <w:num w:numId="19" w16cid:durableId="732774872">
    <w:abstractNumId w:val="26"/>
  </w:num>
  <w:num w:numId="20" w16cid:durableId="629018462">
    <w:abstractNumId w:val="26"/>
  </w:num>
  <w:num w:numId="21" w16cid:durableId="660737412">
    <w:abstractNumId w:val="7"/>
  </w:num>
  <w:num w:numId="22" w16cid:durableId="271522526">
    <w:abstractNumId w:val="26"/>
  </w:num>
  <w:num w:numId="23" w16cid:durableId="972372824">
    <w:abstractNumId w:val="6"/>
  </w:num>
  <w:num w:numId="24" w16cid:durableId="1681081374">
    <w:abstractNumId w:val="22"/>
  </w:num>
  <w:num w:numId="25" w16cid:durableId="359013795">
    <w:abstractNumId w:val="0"/>
  </w:num>
  <w:num w:numId="26" w16cid:durableId="121184016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60724294">
    <w:abstractNumId w:val="11"/>
  </w:num>
  <w:num w:numId="28" w16cid:durableId="856962118">
    <w:abstractNumId w:val="8"/>
  </w:num>
  <w:num w:numId="29" w16cid:durableId="1297950618">
    <w:abstractNumId w:val="2"/>
  </w:num>
  <w:num w:numId="30" w16cid:durableId="1313024855">
    <w:abstractNumId w:val="3"/>
  </w:num>
  <w:num w:numId="31" w16cid:durableId="1855262401">
    <w:abstractNumId w:val="24"/>
  </w:num>
  <w:num w:numId="32" w16cid:durableId="1009259633">
    <w:abstractNumId w:val="4"/>
  </w:num>
  <w:num w:numId="33" w16cid:durableId="1510751374">
    <w:abstractNumId w:val="5"/>
  </w:num>
  <w:num w:numId="34" w16cid:durableId="1842616999">
    <w:abstractNumId w:val="1"/>
  </w:num>
  <w:num w:numId="35" w16cid:durableId="302854187">
    <w:abstractNumId w:val="1"/>
  </w:num>
  <w:num w:numId="36" w16cid:durableId="1190492992">
    <w:abstractNumId w:val="14"/>
  </w:num>
  <w:num w:numId="37" w16cid:durableId="2032223929">
    <w:abstractNumId w:val="1"/>
  </w:num>
  <w:num w:numId="38" w16cid:durableId="35476565">
    <w:abstractNumId w:val="1"/>
  </w:num>
  <w:num w:numId="39" w16cid:durableId="680352458">
    <w:abstractNumId w:val="16"/>
  </w:num>
  <w:num w:numId="40" w16cid:durableId="856117284">
    <w:abstractNumId w:val="27"/>
  </w:num>
  <w:num w:numId="41" w16cid:durableId="92321967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Nq8FAGhChWYtAAAA"/>
  </w:docVars>
  <w:rsids>
    <w:rsidRoot w:val="002804D3"/>
    <w:rsid w:val="000004F5"/>
    <w:rsid w:val="000006E1"/>
    <w:rsid w:val="00000EBA"/>
    <w:rsid w:val="000013AA"/>
    <w:rsid w:val="00001757"/>
    <w:rsid w:val="00001D15"/>
    <w:rsid w:val="00001EE9"/>
    <w:rsid w:val="00002230"/>
    <w:rsid w:val="00002794"/>
    <w:rsid w:val="00002A37"/>
    <w:rsid w:val="00002F51"/>
    <w:rsid w:val="000046E3"/>
    <w:rsid w:val="00004B2A"/>
    <w:rsid w:val="00006145"/>
    <w:rsid w:val="000063E9"/>
    <w:rsid w:val="00006446"/>
    <w:rsid w:val="00006870"/>
    <w:rsid w:val="00006896"/>
    <w:rsid w:val="00007098"/>
    <w:rsid w:val="000070C5"/>
    <w:rsid w:val="0000774E"/>
    <w:rsid w:val="00007780"/>
    <w:rsid w:val="000078C0"/>
    <w:rsid w:val="00007C6C"/>
    <w:rsid w:val="00007CDC"/>
    <w:rsid w:val="000109FA"/>
    <w:rsid w:val="000118D2"/>
    <w:rsid w:val="00011B28"/>
    <w:rsid w:val="00011CF3"/>
    <w:rsid w:val="00012CD6"/>
    <w:rsid w:val="00013A3E"/>
    <w:rsid w:val="000149CA"/>
    <w:rsid w:val="00014D3C"/>
    <w:rsid w:val="000153D0"/>
    <w:rsid w:val="0001576E"/>
    <w:rsid w:val="00015D15"/>
    <w:rsid w:val="00015E77"/>
    <w:rsid w:val="00016493"/>
    <w:rsid w:val="00016E66"/>
    <w:rsid w:val="000203DC"/>
    <w:rsid w:val="0002068F"/>
    <w:rsid w:val="00021D50"/>
    <w:rsid w:val="000223D9"/>
    <w:rsid w:val="00023231"/>
    <w:rsid w:val="000240DA"/>
    <w:rsid w:val="00024B4B"/>
    <w:rsid w:val="00025389"/>
    <w:rsid w:val="0002564D"/>
    <w:rsid w:val="00025BEC"/>
    <w:rsid w:val="00025ECA"/>
    <w:rsid w:val="00026696"/>
    <w:rsid w:val="00027020"/>
    <w:rsid w:val="0002760F"/>
    <w:rsid w:val="0003077D"/>
    <w:rsid w:val="00030820"/>
    <w:rsid w:val="00031003"/>
    <w:rsid w:val="000325B8"/>
    <w:rsid w:val="00032EFB"/>
    <w:rsid w:val="000330CF"/>
    <w:rsid w:val="000344AF"/>
    <w:rsid w:val="00034C15"/>
    <w:rsid w:val="000350FF"/>
    <w:rsid w:val="00035B22"/>
    <w:rsid w:val="00036647"/>
    <w:rsid w:val="0003688D"/>
    <w:rsid w:val="00036BA1"/>
    <w:rsid w:val="00037349"/>
    <w:rsid w:val="00037A13"/>
    <w:rsid w:val="00037FDF"/>
    <w:rsid w:val="000400F8"/>
    <w:rsid w:val="000402F5"/>
    <w:rsid w:val="000407A8"/>
    <w:rsid w:val="00040963"/>
    <w:rsid w:val="000422E2"/>
    <w:rsid w:val="00042F22"/>
    <w:rsid w:val="00043479"/>
    <w:rsid w:val="00043A3D"/>
    <w:rsid w:val="00043C5C"/>
    <w:rsid w:val="0004413E"/>
    <w:rsid w:val="000444EF"/>
    <w:rsid w:val="00045068"/>
    <w:rsid w:val="00045A25"/>
    <w:rsid w:val="000460BB"/>
    <w:rsid w:val="00046743"/>
    <w:rsid w:val="000507A3"/>
    <w:rsid w:val="00051070"/>
    <w:rsid w:val="0005140D"/>
    <w:rsid w:val="00052A07"/>
    <w:rsid w:val="000531D2"/>
    <w:rsid w:val="000534E3"/>
    <w:rsid w:val="00053C4F"/>
    <w:rsid w:val="00054D4A"/>
    <w:rsid w:val="000559BF"/>
    <w:rsid w:val="00055F19"/>
    <w:rsid w:val="0005606A"/>
    <w:rsid w:val="00056185"/>
    <w:rsid w:val="00056748"/>
    <w:rsid w:val="00057117"/>
    <w:rsid w:val="000571DA"/>
    <w:rsid w:val="000575E5"/>
    <w:rsid w:val="000577B9"/>
    <w:rsid w:val="00060EC2"/>
    <w:rsid w:val="00061153"/>
    <w:rsid w:val="000616E7"/>
    <w:rsid w:val="000627FF"/>
    <w:rsid w:val="00062B6B"/>
    <w:rsid w:val="00062BB4"/>
    <w:rsid w:val="00062BE4"/>
    <w:rsid w:val="00062FFB"/>
    <w:rsid w:val="000632A0"/>
    <w:rsid w:val="00063B59"/>
    <w:rsid w:val="0006402A"/>
    <w:rsid w:val="0006487E"/>
    <w:rsid w:val="00065E1A"/>
    <w:rsid w:val="000713F8"/>
    <w:rsid w:val="000716B8"/>
    <w:rsid w:val="000717B9"/>
    <w:rsid w:val="00071811"/>
    <w:rsid w:val="00071D9B"/>
    <w:rsid w:val="00072DF8"/>
    <w:rsid w:val="000738F4"/>
    <w:rsid w:val="00073DFC"/>
    <w:rsid w:val="0007444F"/>
    <w:rsid w:val="0007620B"/>
    <w:rsid w:val="00076F59"/>
    <w:rsid w:val="00077007"/>
    <w:rsid w:val="00077BFD"/>
    <w:rsid w:val="00077E5F"/>
    <w:rsid w:val="0008036A"/>
    <w:rsid w:val="00080640"/>
    <w:rsid w:val="00080B1B"/>
    <w:rsid w:val="00081AE6"/>
    <w:rsid w:val="000839F7"/>
    <w:rsid w:val="00083C8D"/>
    <w:rsid w:val="00084C63"/>
    <w:rsid w:val="00084E64"/>
    <w:rsid w:val="000855EB"/>
    <w:rsid w:val="00085B52"/>
    <w:rsid w:val="00085E25"/>
    <w:rsid w:val="000866F2"/>
    <w:rsid w:val="00086DC9"/>
    <w:rsid w:val="0008750C"/>
    <w:rsid w:val="0009009F"/>
    <w:rsid w:val="00090366"/>
    <w:rsid w:val="00090375"/>
    <w:rsid w:val="00090449"/>
    <w:rsid w:val="000906E2"/>
    <w:rsid w:val="000909D2"/>
    <w:rsid w:val="00091557"/>
    <w:rsid w:val="00091807"/>
    <w:rsid w:val="000924C1"/>
    <w:rsid w:val="000924F0"/>
    <w:rsid w:val="00092B95"/>
    <w:rsid w:val="00092F5F"/>
    <w:rsid w:val="00093474"/>
    <w:rsid w:val="000934A5"/>
    <w:rsid w:val="000944CB"/>
    <w:rsid w:val="00094510"/>
    <w:rsid w:val="00094586"/>
    <w:rsid w:val="00094829"/>
    <w:rsid w:val="0009493B"/>
    <w:rsid w:val="00094D0E"/>
    <w:rsid w:val="0009510F"/>
    <w:rsid w:val="00096FB0"/>
    <w:rsid w:val="00096FB6"/>
    <w:rsid w:val="00097724"/>
    <w:rsid w:val="000A0933"/>
    <w:rsid w:val="000A0F3C"/>
    <w:rsid w:val="000A1B7B"/>
    <w:rsid w:val="000A2482"/>
    <w:rsid w:val="000A27D5"/>
    <w:rsid w:val="000A2A75"/>
    <w:rsid w:val="000A325B"/>
    <w:rsid w:val="000A3539"/>
    <w:rsid w:val="000A3D85"/>
    <w:rsid w:val="000A488C"/>
    <w:rsid w:val="000A56F2"/>
    <w:rsid w:val="000A69D3"/>
    <w:rsid w:val="000A712A"/>
    <w:rsid w:val="000B0F73"/>
    <w:rsid w:val="000B190F"/>
    <w:rsid w:val="000B1999"/>
    <w:rsid w:val="000B1AB5"/>
    <w:rsid w:val="000B1E14"/>
    <w:rsid w:val="000B1FAF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96"/>
    <w:rsid w:val="000B4AB9"/>
    <w:rsid w:val="000B4E5C"/>
    <w:rsid w:val="000B52FB"/>
    <w:rsid w:val="000B58C3"/>
    <w:rsid w:val="000B61E9"/>
    <w:rsid w:val="000B6A5D"/>
    <w:rsid w:val="000B70FB"/>
    <w:rsid w:val="000B7CBC"/>
    <w:rsid w:val="000C06B1"/>
    <w:rsid w:val="000C0DA8"/>
    <w:rsid w:val="000C165A"/>
    <w:rsid w:val="000C1805"/>
    <w:rsid w:val="000C233B"/>
    <w:rsid w:val="000C2673"/>
    <w:rsid w:val="000C27FF"/>
    <w:rsid w:val="000C2E19"/>
    <w:rsid w:val="000C30DE"/>
    <w:rsid w:val="000C375C"/>
    <w:rsid w:val="000C3BA5"/>
    <w:rsid w:val="000C3E52"/>
    <w:rsid w:val="000C5210"/>
    <w:rsid w:val="000C54F2"/>
    <w:rsid w:val="000C57E5"/>
    <w:rsid w:val="000C5BED"/>
    <w:rsid w:val="000C66FC"/>
    <w:rsid w:val="000C7506"/>
    <w:rsid w:val="000D0D07"/>
    <w:rsid w:val="000D2904"/>
    <w:rsid w:val="000D2D12"/>
    <w:rsid w:val="000D316B"/>
    <w:rsid w:val="000D3FD1"/>
    <w:rsid w:val="000D4797"/>
    <w:rsid w:val="000D4BD7"/>
    <w:rsid w:val="000D67B4"/>
    <w:rsid w:val="000E018D"/>
    <w:rsid w:val="000E0527"/>
    <w:rsid w:val="000E07E8"/>
    <w:rsid w:val="000E1CC0"/>
    <w:rsid w:val="000E1E92"/>
    <w:rsid w:val="000E2210"/>
    <w:rsid w:val="000E2BBE"/>
    <w:rsid w:val="000E2FB7"/>
    <w:rsid w:val="000E333E"/>
    <w:rsid w:val="000E33ED"/>
    <w:rsid w:val="000E38A5"/>
    <w:rsid w:val="000E4DDF"/>
    <w:rsid w:val="000E5D4A"/>
    <w:rsid w:val="000E69F5"/>
    <w:rsid w:val="000E6AED"/>
    <w:rsid w:val="000E6EF0"/>
    <w:rsid w:val="000E711D"/>
    <w:rsid w:val="000F06D6"/>
    <w:rsid w:val="000F09D6"/>
    <w:rsid w:val="000F0EB1"/>
    <w:rsid w:val="000F1104"/>
    <w:rsid w:val="000F1106"/>
    <w:rsid w:val="000F3452"/>
    <w:rsid w:val="000F3AF8"/>
    <w:rsid w:val="000F3BE9"/>
    <w:rsid w:val="000F3F6C"/>
    <w:rsid w:val="000F4A2D"/>
    <w:rsid w:val="000F5EBB"/>
    <w:rsid w:val="000F5EDA"/>
    <w:rsid w:val="000F5F1F"/>
    <w:rsid w:val="000F5F6C"/>
    <w:rsid w:val="000F620F"/>
    <w:rsid w:val="000F636E"/>
    <w:rsid w:val="000F637A"/>
    <w:rsid w:val="000F6402"/>
    <w:rsid w:val="000F6DF3"/>
    <w:rsid w:val="000F78B9"/>
    <w:rsid w:val="000F7E6B"/>
    <w:rsid w:val="001004B6"/>
    <w:rsid w:val="001005FF"/>
    <w:rsid w:val="00100A4F"/>
    <w:rsid w:val="00100B27"/>
    <w:rsid w:val="00101943"/>
    <w:rsid w:val="0010345F"/>
    <w:rsid w:val="00103539"/>
    <w:rsid w:val="0010381E"/>
    <w:rsid w:val="001058EE"/>
    <w:rsid w:val="00105BBC"/>
    <w:rsid w:val="001060D7"/>
    <w:rsid w:val="001062FB"/>
    <w:rsid w:val="001063E6"/>
    <w:rsid w:val="00106AAD"/>
    <w:rsid w:val="00106E04"/>
    <w:rsid w:val="0011074E"/>
    <w:rsid w:val="001110A6"/>
    <w:rsid w:val="00112487"/>
    <w:rsid w:val="001125F7"/>
    <w:rsid w:val="001129A9"/>
    <w:rsid w:val="00112B31"/>
    <w:rsid w:val="0011330E"/>
    <w:rsid w:val="00113C8C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0E57"/>
    <w:rsid w:val="00121432"/>
    <w:rsid w:val="001219F5"/>
    <w:rsid w:val="00121A20"/>
    <w:rsid w:val="001221E3"/>
    <w:rsid w:val="00123275"/>
    <w:rsid w:val="0012344C"/>
    <w:rsid w:val="0012376D"/>
    <w:rsid w:val="0012377F"/>
    <w:rsid w:val="00124314"/>
    <w:rsid w:val="00124482"/>
    <w:rsid w:val="00125338"/>
    <w:rsid w:val="00125C96"/>
    <w:rsid w:val="001260FB"/>
    <w:rsid w:val="00126312"/>
    <w:rsid w:val="00126B4A"/>
    <w:rsid w:val="00127360"/>
    <w:rsid w:val="0012778D"/>
    <w:rsid w:val="00127B91"/>
    <w:rsid w:val="0013056A"/>
    <w:rsid w:val="00131A27"/>
    <w:rsid w:val="00132252"/>
    <w:rsid w:val="0013285C"/>
    <w:rsid w:val="00132FD0"/>
    <w:rsid w:val="00133305"/>
    <w:rsid w:val="00133D6B"/>
    <w:rsid w:val="001341F4"/>
    <w:rsid w:val="001344C0"/>
    <w:rsid w:val="001346FA"/>
    <w:rsid w:val="0013476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2B05"/>
    <w:rsid w:val="001434F5"/>
    <w:rsid w:val="0014377A"/>
    <w:rsid w:val="00143783"/>
    <w:rsid w:val="00144A42"/>
    <w:rsid w:val="00146774"/>
    <w:rsid w:val="001467A3"/>
    <w:rsid w:val="00146865"/>
    <w:rsid w:val="00146960"/>
    <w:rsid w:val="001469D0"/>
    <w:rsid w:val="00146C32"/>
    <w:rsid w:val="001475B7"/>
    <w:rsid w:val="00147C23"/>
    <w:rsid w:val="00147F0C"/>
    <w:rsid w:val="00150427"/>
    <w:rsid w:val="00150AB2"/>
    <w:rsid w:val="001513BE"/>
    <w:rsid w:val="00151E23"/>
    <w:rsid w:val="0015219A"/>
    <w:rsid w:val="001526E0"/>
    <w:rsid w:val="00153FB9"/>
    <w:rsid w:val="001542F7"/>
    <w:rsid w:val="0015514C"/>
    <w:rsid w:val="001551B5"/>
    <w:rsid w:val="00155C52"/>
    <w:rsid w:val="00155D14"/>
    <w:rsid w:val="00155D49"/>
    <w:rsid w:val="00156930"/>
    <w:rsid w:val="0016000E"/>
    <w:rsid w:val="001605D8"/>
    <w:rsid w:val="00160BF5"/>
    <w:rsid w:val="00163066"/>
    <w:rsid w:val="00164306"/>
    <w:rsid w:val="00164B62"/>
    <w:rsid w:val="00165545"/>
    <w:rsid w:val="001659C1"/>
    <w:rsid w:val="001663FF"/>
    <w:rsid w:val="00166588"/>
    <w:rsid w:val="00166BB5"/>
    <w:rsid w:val="0016782D"/>
    <w:rsid w:val="00170294"/>
    <w:rsid w:val="00170EC7"/>
    <w:rsid w:val="001710FA"/>
    <w:rsid w:val="001711CB"/>
    <w:rsid w:val="001719C5"/>
    <w:rsid w:val="00171F8B"/>
    <w:rsid w:val="001720BD"/>
    <w:rsid w:val="00172C64"/>
    <w:rsid w:val="001732EC"/>
    <w:rsid w:val="00173A8E"/>
    <w:rsid w:val="00173DB1"/>
    <w:rsid w:val="00175CE6"/>
    <w:rsid w:val="00176A65"/>
    <w:rsid w:val="00176B0B"/>
    <w:rsid w:val="0017714F"/>
    <w:rsid w:val="001771F9"/>
    <w:rsid w:val="001772CC"/>
    <w:rsid w:val="00180120"/>
    <w:rsid w:val="001804DB"/>
    <w:rsid w:val="00180AAC"/>
    <w:rsid w:val="0018143F"/>
    <w:rsid w:val="00182AC3"/>
    <w:rsid w:val="00183C22"/>
    <w:rsid w:val="00184F28"/>
    <w:rsid w:val="00185040"/>
    <w:rsid w:val="00185F0E"/>
    <w:rsid w:val="001878ED"/>
    <w:rsid w:val="001879F0"/>
    <w:rsid w:val="00190353"/>
    <w:rsid w:val="00190AC1"/>
    <w:rsid w:val="00191054"/>
    <w:rsid w:val="001923A3"/>
    <w:rsid w:val="00192784"/>
    <w:rsid w:val="00192FF2"/>
    <w:rsid w:val="0019341A"/>
    <w:rsid w:val="001936DB"/>
    <w:rsid w:val="00193C64"/>
    <w:rsid w:val="00194D6B"/>
    <w:rsid w:val="00195401"/>
    <w:rsid w:val="00195914"/>
    <w:rsid w:val="00195E60"/>
    <w:rsid w:val="001960B4"/>
    <w:rsid w:val="00196A97"/>
    <w:rsid w:val="001975A1"/>
    <w:rsid w:val="00197B21"/>
    <w:rsid w:val="00197DF9"/>
    <w:rsid w:val="00197E05"/>
    <w:rsid w:val="001A0948"/>
    <w:rsid w:val="001A11EB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2CF"/>
    <w:rsid w:val="001A66E8"/>
    <w:rsid w:val="001A6CBA"/>
    <w:rsid w:val="001B05F9"/>
    <w:rsid w:val="001B0B6C"/>
    <w:rsid w:val="001B0D97"/>
    <w:rsid w:val="001B0F91"/>
    <w:rsid w:val="001B1808"/>
    <w:rsid w:val="001B265B"/>
    <w:rsid w:val="001B3887"/>
    <w:rsid w:val="001B424D"/>
    <w:rsid w:val="001B42D4"/>
    <w:rsid w:val="001B4EA3"/>
    <w:rsid w:val="001B58B3"/>
    <w:rsid w:val="001B5A5D"/>
    <w:rsid w:val="001B6626"/>
    <w:rsid w:val="001B6D62"/>
    <w:rsid w:val="001B6F36"/>
    <w:rsid w:val="001B7284"/>
    <w:rsid w:val="001C09CD"/>
    <w:rsid w:val="001C0A0D"/>
    <w:rsid w:val="001C0E23"/>
    <w:rsid w:val="001C129A"/>
    <w:rsid w:val="001C1CE5"/>
    <w:rsid w:val="001C2188"/>
    <w:rsid w:val="001C2DC5"/>
    <w:rsid w:val="001C3090"/>
    <w:rsid w:val="001C3832"/>
    <w:rsid w:val="001C3D2A"/>
    <w:rsid w:val="001C3F1A"/>
    <w:rsid w:val="001C4044"/>
    <w:rsid w:val="001C5BD2"/>
    <w:rsid w:val="001C7541"/>
    <w:rsid w:val="001C77B8"/>
    <w:rsid w:val="001D00EF"/>
    <w:rsid w:val="001D179D"/>
    <w:rsid w:val="001D214F"/>
    <w:rsid w:val="001D2810"/>
    <w:rsid w:val="001D33AF"/>
    <w:rsid w:val="001D3E18"/>
    <w:rsid w:val="001D41D9"/>
    <w:rsid w:val="001D41DC"/>
    <w:rsid w:val="001D44CA"/>
    <w:rsid w:val="001D45AE"/>
    <w:rsid w:val="001D4A27"/>
    <w:rsid w:val="001D51BA"/>
    <w:rsid w:val="001D5365"/>
    <w:rsid w:val="001D6217"/>
    <w:rsid w:val="001D6342"/>
    <w:rsid w:val="001D6D53"/>
    <w:rsid w:val="001E07E2"/>
    <w:rsid w:val="001E1805"/>
    <w:rsid w:val="001E231F"/>
    <w:rsid w:val="001E283B"/>
    <w:rsid w:val="001E38D9"/>
    <w:rsid w:val="001E4A3A"/>
    <w:rsid w:val="001E58E2"/>
    <w:rsid w:val="001E7AED"/>
    <w:rsid w:val="001E7B16"/>
    <w:rsid w:val="001F0CCF"/>
    <w:rsid w:val="001F3916"/>
    <w:rsid w:val="001F3DC2"/>
    <w:rsid w:val="001F54C5"/>
    <w:rsid w:val="001F6031"/>
    <w:rsid w:val="001F62F1"/>
    <w:rsid w:val="001F6452"/>
    <w:rsid w:val="001F6554"/>
    <w:rsid w:val="001F662C"/>
    <w:rsid w:val="001F7074"/>
    <w:rsid w:val="001F75BA"/>
    <w:rsid w:val="001F780C"/>
    <w:rsid w:val="001F7A7C"/>
    <w:rsid w:val="00200490"/>
    <w:rsid w:val="00200866"/>
    <w:rsid w:val="002008ED"/>
    <w:rsid w:val="00200F95"/>
    <w:rsid w:val="002011F1"/>
    <w:rsid w:val="00201F3A"/>
    <w:rsid w:val="00202E05"/>
    <w:rsid w:val="0020315D"/>
    <w:rsid w:val="00203F96"/>
    <w:rsid w:val="00204165"/>
    <w:rsid w:val="00205303"/>
    <w:rsid w:val="00205D63"/>
    <w:rsid w:val="00205F60"/>
    <w:rsid w:val="002069B2"/>
    <w:rsid w:val="00206ED6"/>
    <w:rsid w:val="00207556"/>
    <w:rsid w:val="00207FA3"/>
    <w:rsid w:val="00210A01"/>
    <w:rsid w:val="00210F3F"/>
    <w:rsid w:val="00211097"/>
    <w:rsid w:val="0021129B"/>
    <w:rsid w:val="00211BD2"/>
    <w:rsid w:val="00211D0D"/>
    <w:rsid w:val="00212AA0"/>
    <w:rsid w:val="00212F4A"/>
    <w:rsid w:val="00214316"/>
    <w:rsid w:val="00214DA8"/>
    <w:rsid w:val="00215423"/>
    <w:rsid w:val="002158FA"/>
    <w:rsid w:val="00215B89"/>
    <w:rsid w:val="00215BD4"/>
    <w:rsid w:val="00216133"/>
    <w:rsid w:val="00216211"/>
    <w:rsid w:val="002166AF"/>
    <w:rsid w:val="00216BB8"/>
    <w:rsid w:val="002176EE"/>
    <w:rsid w:val="002177A2"/>
    <w:rsid w:val="00217B5A"/>
    <w:rsid w:val="00217BEB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36D"/>
    <w:rsid w:val="00224A63"/>
    <w:rsid w:val="00224BE7"/>
    <w:rsid w:val="002252C3"/>
    <w:rsid w:val="002255C5"/>
    <w:rsid w:val="00225C54"/>
    <w:rsid w:val="00226B21"/>
    <w:rsid w:val="002274E0"/>
    <w:rsid w:val="002279E7"/>
    <w:rsid w:val="00227E3A"/>
    <w:rsid w:val="00227F60"/>
    <w:rsid w:val="00230765"/>
    <w:rsid w:val="00230899"/>
    <w:rsid w:val="00230E40"/>
    <w:rsid w:val="002311C3"/>
    <w:rsid w:val="002317CD"/>
    <w:rsid w:val="00231813"/>
    <w:rsid w:val="002319E4"/>
    <w:rsid w:val="00233154"/>
    <w:rsid w:val="00235632"/>
    <w:rsid w:val="00235872"/>
    <w:rsid w:val="00235978"/>
    <w:rsid w:val="00235E17"/>
    <w:rsid w:val="00236C3E"/>
    <w:rsid w:val="0023783E"/>
    <w:rsid w:val="002402EB"/>
    <w:rsid w:val="00240B1A"/>
    <w:rsid w:val="00241405"/>
    <w:rsid w:val="0024140E"/>
    <w:rsid w:val="00241559"/>
    <w:rsid w:val="00241F82"/>
    <w:rsid w:val="00241F8A"/>
    <w:rsid w:val="0024203E"/>
    <w:rsid w:val="002422AE"/>
    <w:rsid w:val="002429FA"/>
    <w:rsid w:val="002435B3"/>
    <w:rsid w:val="00244A1D"/>
    <w:rsid w:val="002458EB"/>
    <w:rsid w:val="002468AB"/>
    <w:rsid w:val="002469A7"/>
    <w:rsid w:val="0024779A"/>
    <w:rsid w:val="00247BF0"/>
    <w:rsid w:val="00250009"/>
    <w:rsid w:val="002500C8"/>
    <w:rsid w:val="0025316F"/>
    <w:rsid w:val="002532D8"/>
    <w:rsid w:val="0025413D"/>
    <w:rsid w:val="0025430C"/>
    <w:rsid w:val="002551A5"/>
    <w:rsid w:val="00255610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2E48"/>
    <w:rsid w:val="0026341F"/>
    <w:rsid w:val="00263ED8"/>
    <w:rsid w:val="00264228"/>
    <w:rsid w:val="0026426F"/>
    <w:rsid w:val="00264334"/>
    <w:rsid w:val="0026473E"/>
    <w:rsid w:val="0026486C"/>
    <w:rsid w:val="00264EF8"/>
    <w:rsid w:val="00264F75"/>
    <w:rsid w:val="002651AD"/>
    <w:rsid w:val="00266214"/>
    <w:rsid w:val="00266814"/>
    <w:rsid w:val="002669AD"/>
    <w:rsid w:val="00266EFA"/>
    <w:rsid w:val="0026725D"/>
    <w:rsid w:val="00267710"/>
    <w:rsid w:val="00267A95"/>
    <w:rsid w:val="00267C83"/>
    <w:rsid w:val="002700A1"/>
    <w:rsid w:val="00270171"/>
    <w:rsid w:val="002713BC"/>
    <w:rsid w:val="0027144F"/>
    <w:rsid w:val="00271813"/>
    <w:rsid w:val="00271BF5"/>
    <w:rsid w:val="00271F3A"/>
    <w:rsid w:val="00271F6C"/>
    <w:rsid w:val="0027252A"/>
    <w:rsid w:val="002728CB"/>
    <w:rsid w:val="00272959"/>
    <w:rsid w:val="0027305C"/>
    <w:rsid w:val="00273278"/>
    <w:rsid w:val="00273383"/>
    <w:rsid w:val="002737F4"/>
    <w:rsid w:val="00273BB5"/>
    <w:rsid w:val="00274C35"/>
    <w:rsid w:val="00274EA8"/>
    <w:rsid w:val="00276545"/>
    <w:rsid w:val="00276721"/>
    <w:rsid w:val="00277184"/>
    <w:rsid w:val="002774A2"/>
    <w:rsid w:val="00277606"/>
    <w:rsid w:val="00280147"/>
    <w:rsid w:val="002804D3"/>
    <w:rsid w:val="002805F5"/>
    <w:rsid w:val="0028067B"/>
    <w:rsid w:val="00280751"/>
    <w:rsid w:val="00280A90"/>
    <w:rsid w:val="00280D01"/>
    <w:rsid w:val="00280DC2"/>
    <w:rsid w:val="00281566"/>
    <w:rsid w:val="0028172C"/>
    <w:rsid w:val="00281E3C"/>
    <w:rsid w:val="00281FB8"/>
    <w:rsid w:val="00282041"/>
    <w:rsid w:val="0028280A"/>
    <w:rsid w:val="00284B82"/>
    <w:rsid w:val="00284D3F"/>
    <w:rsid w:val="002854AE"/>
    <w:rsid w:val="0028694E"/>
    <w:rsid w:val="00286ACD"/>
    <w:rsid w:val="00286F40"/>
    <w:rsid w:val="002871BB"/>
    <w:rsid w:val="00287838"/>
    <w:rsid w:val="00287BA5"/>
    <w:rsid w:val="002907B5"/>
    <w:rsid w:val="002908C8"/>
    <w:rsid w:val="00290CBE"/>
    <w:rsid w:val="00290EA7"/>
    <w:rsid w:val="0029112F"/>
    <w:rsid w:val="002918B7"/>
    <w:rsid w:val="0029192C"/>
    <w:rsid w:val="00291C83"/>
    <w:rsid w:val="00291DA6"/>
    <w:rsid w:val="00292EB7"/>
    <w:rsid w:val="002932C8"/>
    <w:rsid w:val="002941BF"/>
    <w:rsid w:val="0029477E"/>
    <w:rsid w:val="00294AD9"/>
    <w:rsid w:val="00294D1D"/>
    <w:rsid w:val="002950C6"/>
    <w:rsid w:val="002951EC"/>
    <w:rsid w:val="00295382"/>
    <w:rsid w:val="00296227"/>
    <w:rsid w:val="00296440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3709"/>
    <w:rsid w:val="002A4AA6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30"/>
    <w:rsid w:val="002B3F79"/>
    <w:rsid w:val="002B4251"/>
    <w:rsid w:val="002B5983"/>
    <w:rsid w:val="002B5A8F"/>
    <w:rsid w:val="002B6929"/>
    <w:rsid w:val="002B735F"/>
    <w:rsid w:val="002B7A2E"/>
    <w:rsid w:val="002B7E4C"/>
    <w:rsid w:val="002C0A04"/>
    <w:rsid w:val="002C0D71"/>
    <w:rsid w:val="002C0F8B"/>
    <w:rsid w:val="002C1BB8"/>
    <w:rsid w:val="002C3EFB"/>
    <w:rsid w:val="002C41E6"/>
    <w:rsid w:val="002C5B30"/>
    <w:rsid w:val="002C5FB5"/>
    <w:rsid w:val="002C61DF"/>
    <w:rsid w:val="002C62E1"/>
    <w:rsid w:val="002C7540"/>
    <w:rsid w:val="002D071A"/>
    <w:rsid w:val="002D0994"/>
    <w:rsid w:val="002D1035"/>
    <w:rsid w:val="002D269B"/>
    <w:rsid w:val="002D2EFB"/>
    <w:rsid w:val="002D30C7"/>
    <w:rsid w:val="002D34B2"/>
    <w:rsid w:val="002D36C3"/>
    <w:rsid w:val="002D3825"/>
    <w:rsid w:val="002D3D2B"/>
    <w:rsid w:val="002D410F"/>
    <w:rsid w:val="002D440F"/>
    <w:rsid w:val="002D485A"/>
    <w:rsid w:val="002D5BE9"/>
    <w:rsid w:val="002D6AED"/>
    <w:rsid w:val="002D733F"/>
    <w:rsid w:val="002D7637"/>
    <w:rsid w:val="002D781C"/>
    <w:rsid w:val="002E0D2D"/>
    <w:rsid w:val="002E178A"/>
    <w:rsid w:val="002E17F2"/>
    <w:rsid w:val="002E2895"/>
    <w:rsid w:val="002E2BF2"/>
    <w:rsid w:val="002E2EF6"/>
    <w:rsid w:val="002E2F09"/>
    <w:rsid w:val="002E3600"/>
    <w:rsid w:val="002E4753"/>
    <w:rsid w:val="002E5157"/>
    <w:rsid w:val="002E5A92"/>
    <w:rsid w:val="002E7C4D"/>
    <w:rsid w:val="002E7CAE"/>
    <w:rsid w:val="002F0867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437D"/>
    <w:rsid w:val="002F53AC"/>
    <w:rsid w:val="002F62C4"/>
    <w:rsid w:val="002F6353"/>
    <w:rsid w:val="002F671E"/>
    <w:rsid w:val="002F6EF3"/>
    <w:rsid w:val="00300832"/>
    <w:rsid w:val="00301CE6"/>
    <w:rsid w:val="00301E69"/>
    <w:rsid w:val="0030206B"/>
    <w:rsid w:val="00302498"/>
    <w:rsid w:val="0030256B"/>
    <w:rsid w:val="00302897"/>
    <w:rsid w:val="00302FBF"/>
    <w:rsid w:val="0030313B"/>
    <w:rsid w:val="003034C3"/>
    <w:rsid w:val="0030389B"/>
    <w:rsid w:val="003048D2"/>
    <w:rsid w:val="00304BD0"/>
    <w:rsid w:val="0030501F"/>
    <w:rsid w:val="003051E3"/>
    <w:rsid w:val="003066C7"/>
    <w:rsid w:val="00306FF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74F"/>
    <w:rsid w:val="003128D3"/>
    <w:rsid w:val="003130B9"/>
    <w:rsid w:val="0031339C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1E8"/>
    <w:rsid w:val="003203ED"/>
    <w:rsid w:val="00320683"/>
    <w:rsid w:val="00320D8F"/>
    <w:rsid w:val="00321B01"/>
    <w:rsid w:val="00321BF4"/>
    <w:rsid w:val="00321CCD"/>
    <w:rsid w:val="00322C9F"/>
    <w:rsid w:val="00323A4A"/>
    <w:rsid w:val="00323B1C"/>
    <w:rsid w:val="00324D23"/>
    <w:rsid w:val="00325289"/>
    <w:rsid w:val="003252B2"/>
    <w:rsid w:val="00325509"/>
    <w:rsid w:val="00326BBC"/>
    <w:rsid w:val="00326FD9"/>
    <w:rsid w:val="00327B06"/>
    <w:rsid w:val="003305AD"/>
    <w:rsid w:val="00330A25"/>
    <w:rsid w:val="00330B27"/>
    <w:rsid w:val="00330D30"/>
    <w:rsid w:val="003310F8"/>
    <w:rsid w:val="003315D6"/>
    <w:rsid w:val="00331751"/>
    <w:rsid w:val="00331B33"/>
    <w:rsid w:val="00331CD3"/>
    <w:rsid w:val="00332BCE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101C"/>
    <w:rsid w:val="00341B5F"/>
    <w:rsid w:val="003421F7"/>
    <w:rsid w:val="00342A10"/>
    <w:rsid w:val="00342BD7"/>
    <w:rsid w:val="0034448E"/>
    <w:rsid w:val="00344FC2"/>
    <w:rsid w:val="003458E7"/>
    <w:rsid w:val="00345C45"/>
    <w:rsid w:val="00345DEA"/>
    <w:rsid w:val="003467BD"/>
    <w:rsid w:val="00346AAA"/>
    <w:rsid w:val="00346D01"/>
    <w:rsid w:val="00346DB5"/>
    <w:rsid w:val="00346EBF"/>
    <w:rsid w:val="00346F2B"/>
    <w:rsid w:val="003472E1"/>
    <w:rsid w:val="003473AD"/>
    <w:rsid w:val="003477B1"/>
    <w:rsid w:val="00347DF4"/>
    <w:rsid w:val="00350175"/>
    <w:rsid w:val="00350337"/>
    <w:rsid w:val="0035058D"/>
    <w:rsid w:val="00350671"/>
    <w:rsid w:val="003506FC"/>
    <w:rsid w:val="003507CE"/>
    <w:rsid w:val="00350C8A"/>
    <w:rsid w:val="00351196"/>
    <w:rsid w:val="00351470"/>
    <w:rsid w:val="0035218D"/>
    <w:rsid w:val="003529E5"/>
    <w:rsid w:val="00352E14"/>
    <w:rsid w:val="003533F0"/>
    <w:rsid w:val="00354C9A"/>
    <w:rsid w:val="00354EB9"/>
    <w:rsid w:val="00355B45"/>
    <w:rsid w:val="00356EF2"/>
    <w:rsid w:val="00357380"/>
    <w:rsid w:val="00357B46"/>
    <w:rsid w:val="003602D9"/>
    <w:rsid w:val="0036035E"/>
    <w:rsid w:val="003604CE"/>
    <w:rsid w:val="003608CC"/>
    <w:rsid w:val="003609E9"/>
    <w:rsid w:val="00360B2D"/>
    <w:rsid w:val="003620DB"/>
    <w:rsid w:val="003621F8"/>
    <w:rsid w:val="003632B3"/>
    <w:rsid w:val="003634DA"/>
    <w:rsid w:val="0036401C"/>
    <w:rsid w:val="0036486E"/>
    <w:rsid w:val="003648CD"/>
    <w:rsid w:val="00364911"/>
    <w:rsid w:val="00364CC5"/>
    <w:rsid w:val="00366037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0C4"/>
    <w:rsid w:val="00372591"/>
    <w:rsid w:val="00372980"/>
    <w:rsid w:val="003729E5"/>
    <w:rsid w:val="00373135"/>
    <w:rsid w:val="003731CC"/>
    <w:rsid w:val="00373E7F"/>
    <w:rsid w:val="003742AC"/>
    <w:rsid w:val="003743D5"/>
    <w:rsid w:val="003753A4"/>
    <w:rsid w:val="003771EE"/>
    <w:rsid w:val="003773B2"/>
    <w:rsid w:val="00377CE1"/>
    <w:rsid w:val="00377FE3"/>
    <w:rsid w:val="003829C3"/>
    <w:rsid w:val="00382A5F"/>
    <w:rsid w:val="00383A5B"/>
    <w:rsid w:val="00385137"/>
    <w:rsid w:val="00385BF0"/>
    <w:rsid w:val="00386421"/>
    <w:rsid w:val="00387040"/>
    <w:rsid w:val="003900E9"/>
    <w:rsid w:val="00390339"/>
    <w:rsid w:val="0039038E"/>
    <w:rsid w:val="00392011"/>
    <w:rsid w:val="00392421"/>
    <w:rsid w:val="003924CB"/>
    <w:rsid w:val="0039259B"/>
    <w:rsid w:val="0039290A"/>
    <w:rsid w:val="003939FF"/>
    <w:rsid w:val="003942D0"/>
    <w:rsid w:val="00396A2C"/>
    <w:rsid w:val="00397456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3FAB"/>
    <w:rsid w:val="003A45A1"/>
    <w:rsid w:val="003A46B0"/>
    <w:rsid w:val="003A5154"/>
    <w:rsid w:val="003A5367"/>
    <w:rsid w:val="003A5B0A"/>
    <w:rsid w:val="003A6478"/>
    <w:rsid w:val="003A6BAC"/>
    <w:rsid w:val="003A7CC3"/>
    <w:rsid w:val="003A7CE8"/>
    <w:rsid w:val="003A7EF3"/>
    <w:rsid w:val="003A7F7A"/>
    <w:rsid w:val="003B0605"/>
    <w:rsid w:val="003B07A7"/>
    <w:rsid w:val="003B0C42"/>
    <w:rsid w:val="003B0CB4"/>
    <w:rsid w:val="003B102E"/>
    <w:rsid w:val="003B159C"/>
    <w:rsid w:val="003B1F49"/>
    <w:rsid w:val="003B2790"/>
    <w:rsid w:val="003B3135"/>
    <w:rsid w:val="003B369F"/>
    <w:rsid w:val="003B36A3"/>
    <w:rsid w:val="003B3C1D"/>
    <w:rsid w:val="003B3EA7"/>
    <w:rsid w:val="003B3F79"/>
    <w:rsid w:val="003B4326"/>
    <w:rsid w:val="003B509E"/>
    <w:rsid w:val="003B5E69"/>
    <w:rsid w:val="003B695E"/>
    <w:rsid w:val="003B6BA2"/>
    <w:rsid w:val="003B7FE5"/>
    <w:rsid w:val="003C00D1"/>
    <w:rsid w:val="003C039B"/>
    <w:rsid w:val="003C05A6"/>
    <w:rsid w:val="003C079D"/>
    <w:rsid w:val="003C07E5"/>
    <w:rsid w:val="003C11C8"/>
    <w:rsid w:val="003C19DA"/>
    <w:rsid w:val="003C1ABC"/>
    <w:rsid w:val="003C1E5C"/>
    <w:rsid w:val="003C22A4"/>
    <w:rsid w:val="003C2702"/>
    <w:rsid w:val="003C28E7"/>
    <w:rsid w:val="003C3656"/>
    <w:rsid w:val="003C3A26"/>
    <w:rsid w:val="003C3F81"/>
    <w:rsid w:val="003C439E"/>
    <w:rsid w:val="003C4EF7"/>
    <w:rsid w:val="003C50C7"/>
    <w:rsid w:val="003C6BEE"/>
    <w:rsid w:val="003C76B7"/>
    <w:rsid w:val="003C7806"/>
    <w:rsid w:val="003C7FF9"/>
    <w:rsid w:val="003D0A19"/>
    <w:rsid w:val="003D0E82"/>
    <w:rsid w:val="003D109F"/>
    <w:rsid w:val="003D2478"/>
    <w:rsid w:val="003D3C45"/>
    <w:rsid w:val="003D4005"/>
    <w:rsid w:val="003D4C79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1C01"/>
    <w:rsid w:val="003E2270"/>
    <w:rsid w:val="003E2466"/>
    <w:rsid w:val="003E2EC0"/>
    <w:rsid w:val="003E3435"/>
    <w:rsid w:val="003E3ABC"/>
    <w:rsid w:val="003E55E4"/>
    <w:rsid w:val="003E561D"/>
    <w:rsid w:val="003E59CB"/>
    <w:rsid w:val="003E5CFD"/>
    <w:rsid w:val="003E5E31"/>
    <w:rsid w:val="003E6092"/>
    <w:rsid w:val="003E74E3"/>
    <w:rsid w:val="003E7ECD"/>
    <w:rsid w:val="003F05C7"/>
    <w:rsid w:val="003F123C"/>
    <w:rsid w:val="003F1455"/>
    <w:rsid w:val="003F1717"/>
    <w:rsid w:val="003F1C47"/>
    <w:rsid w:val="003F202B"/>
    <w:rsid w:val="003F2904"/>
    <w:rsid w:val="003F2CD4"/>
    <w:rsid w:val="003F3631"/>
    <w:rsid w:val="003F3ABA"/>
    <w:rsid w:val="003F3DCC"/>
    <w:rsid w:val="003F435A"/>
    <w:rsid w:val="003F49A2"/>
    <w:rsid w:val="003F4D85"/>
    <w:rsid w:val="003F5878"/>
    <w:rsid w:val="003F6BBE"/>
    <w:rsid w:val="003F7A98"/>
    <w:rsid w:val="003F7D4F"/>
    <w:rsid w:val="003F7FCD"/>
    <w:rsid w:val="004000E8"/>
    <w:rsid w:val="00400664"/>
    <w:rsid w:val="00402CAD"/>
    <w:rsid w:val="00402D8E"/>
    <w:rsid w:val="00402E2B"/>
    <w:rsid w:val="00403087"/>
    <w:rsid w:val="0040381B"/>
    <w:rsid w:val="00403B5C"/>
    <w:rsid w:val="00403EA3"/>
    <w:rsid w:val="00404991"/>
    <w:rsid w:val="0040512B"/>
    <w:rsid w:val="00405CA5"/>
    <w:rsid w:val="00405E14"/>
    <w:rsid w:val="00407CD3"/>
    <w:rsid w:val="00410134"/>
    <w:rsid w:val="00410B72"/>
    <w:rsid w:val="00410CB5"/>
    <w:rsid w:val="00410D6A"/>
    <w:rsid w:val="00410E28"/>
    <w:rsid w:val="00410F18"/>
    <w:rsid w:val="00411261"/>
    <w:rsid w:val="004117F1"/>
    <w:rsid w:val="00412341"/>
    <w:rsid w:val="0041263E"/>
    <w:rsid w:val="00413AAC"/>
    <w:rsid w:val="00413E92"/>
    <w:rsid w:val="004151C7"/>
    <w:rsid w:val="00417191"/>
    <w:rsid w:val="00417763"/>
    <w:rsid w:val="00417C33"/>
    <w:rsid w:val="00420059"/>
    <w:rsid w:val="00420936"/>
    <w:rsid w:val="00421105"/>
    <w:rsid w:val="00421CBB"/>
    <w:rsid w:val="00422B15"/>
    <w:rsid w:val="00422D45"/>
    <w:rsid w:val="004242F4"/>
    <w:rsid w:val="00425220"/>
    <w:rsid w:val="00425B88"/>
    <w:rsid w:val="00425C90"/>
    <w:rsid w:val="00425ED4"/>
    <w:rsid w:val="0042609E"/>
    <w:rsid w:val="00427248"/>
    <w:rsid w:val="00427B85"/>
    <w:rsid w:val="004316AB"/>
    <w:rsid w:val="00431707"/>
    <w:rsid w:val="00431A2C"/>
    <w:rsid w:val="00431BE1"/>
    <w:rsid w:val="0043209E"/>
    <w:rsid w:val="00432756"/>
    <w:rsid w:val="004329FA"/>
    <w:rsid w:val="004333BF"/>
    <w:rsid w:val="004348EB"/>
    <w:rsid w:val="00435934"/>
    <w:rsid w:val="00435E43"/>
    <w:rsid w:val="00435F78"/>
    <w:rsid w:val="00436891"/>
    <w:rsid w:val="0043694A"/>
    <w:rsid w:val="00436C9E"/>
    <w:rsid w:val="00437447"/>
    <w:rsid w:val="00437B73"/>
    <w:rsid w:val="004412BF"/>
    <w:rsid w:val="00441A92"/>
    <w:rsid w:val="00443276"/>
    <w:rsid w:val="00443A21"/>
    <w:rsid w:val="00443E94"/>
    <w:rsid w:val="00444164"/>
    <w:rsid w:val="0044425E"/>
    <w:rsid w:val="00444CBD"/>
    <w:rsid w:val="00444F56"/>
    <w:rsid w:val="0044525C"/>
    <w:rsid w:val="0044564A"/>
    <w:rsid w:val="00445AF8"/>
    <w:rsid w:val="00445D7E"/>
    <w:rsid w:val="00446488"/>
    <w:rsid w:val="00446D86"/>
    <w:rsid w:val="00447306"/>
    <w:rsid w:val="00447911"/>
    <w:rsid w:val="00450C75"/>
    <w:rsid w:val="00451585"/>
    <w:rsid w:val="004517AA"/>
    <w:rsid w:val="0045243A"/>
    <w:rsid w:val="0045244F"/>
    <w:rsid w:val="00452961"/>
    <w:rsid w:val="00452CAC"/>
    <w:rsid w:val="004530B4"/>
    <w:rsid w:val="004544E7"/>
    <w:rsid w:val="004545B6"/>
    <w:rsid w:val="004546E3"/>
    <w:rsid w:val="00454E1B"/>
    <w:rsid w:val="00456589"/>
    <w:rsid w:val="00457565"/>
    <w:rsid w:val="00457B71"/>
    <w:rsid w:val="00460ED3"/>
    <w:rsid w:val="004620FA"/>
    <w:rsid w:val="00463505"/>
    <w:rsid w:val="004652FD"/>
    <w:rsid w:val="00465F82"/>
    <w:rsid w:val="00465FA0"/>
    <w:rsid w:val="004669E2"/>
    <w:rsid w:val="004707B7"/>
    <w:rsid w:val="00470AFD"/>
    <w:rsid w:val="00470BA7"/>
    <w:rsid w:val="00470C31"/>
    <w:rsid w:val="0047204C"/>
    <w:rsid w:val="004734D0"/>
    <w:rsid w:val="00474782"/>
    <w:rsid w:val="00474EFA"/>
    <w:rsid w:val="0047556B"/>
    <w:rsid w:val="004760B7"/>
    <w:rsid w:val="00477304"/>
    <w:rsid w:val="00477768"/>
    <w:rsid w:val="0047780C"/>
    <w:rsid w:val="0047785D"/>
    <w:rsid w:val="00477C83"/>
    <w:rsid w:val="004807E1"/>
    <w:rsid w:val="004812B7"/>
    <w:rsid w:val="004818A9"/>
    <w:rsid w:val="00481D3D"/>
    <w:rsid w:val="00482537"/>
    <w:rsid w:val="004827BE"/>
    <w:rsid w:val="00482CDF"/>
    <w:rsid w:val="00483258"/>
    <w:rsid w:val="00483B32"/>
    <w:rsid w:val="00483F9B"/>
    <w:rsid w:val="004845AC"/>
    <w:rsid w:val="00484696"/>
    <w:rsid w:val="0048507A"/>
    <w:rsid w:val="004874D0"/>
    <w:rsid w:val="00487DBF"/>
    <w:rsid w:val="00490DE1"/>
    <w:rsid w:val="00490FB0"/>
    <w:rsid w:val="004914F8"/>
    <w:rsid w:val="00492BC5"/>
    <w:rsid w:val="004933FA"/>
    <w:rsid w:val="0049423E"/>
    <w:rsid w:val="004964F1"/>
    <w:rsid w:val="0049698D"/>
    <w:rsid w:val="00496ABA"/>
    <w:rsid w:val="004A0FE2"/>
    <w:rsid w:val="004A11D7"/>
    <w:rsid w:val="004A16BC"/>
    <w:rsid w:val="004A1BB2"/>
    <w:rsid w:val="004A2B94"/>
    <w:rsid w:val="004A2E6B"/>
    <w:rsid w:val="004A3D72"/>
    <w:rsid w:val="004A413F"/>
    <w:rsid w:val="004A4D13"/>
    <w:rsid w:val="004A5CE2"/>
    <w:rsid w:val="004A64FA"/>
    <w:rsid w:val="004A66AD"/>
    <w:rsid w:val="004B09A0"/>
    <w:rsid w:val="004B1A37"/>
    <w:rsid w:val="004B1FA5"/>
    <w:rsid w:val="004B254E"/>
    <w:rsid w:val="004B2B6D"/>
    <w:rsid w:val="004B2DC3"/>
    <w:rsid w:val="004B32A3"/>
    <w:rsid w:val="004B5C2F"/>
    <w:rsid w:val="004B6734"/>
    <w:rsid w:val="004B72FC"/>
    <w:rsid w:val="004B7C0C"/>
    <w:rsid w:val="004C005B"/>
    <w:rsid w:val="004C0134"/>
    <w:rsid w:val="004C089A"/>
    <w:rsid w:val="004C1157"/>
    <w:rsid w:val="004C3898"/>
    <w:rsid w:val="004C3CDA"/>
    <w:rsid w:val="004C4246"/>
    <w:rsid w:val="004C42A3"/>
    <w:rsid w:val="004C469A"/>
    <w:rsid w:val="004C49D0"/>
    <w:rsid w:val="004C57ED"/>
    <w:rsid w:val="004C6233"/>
    <w:rsid w:val="004C6DA8"/>
    <w:rsid w:val="004C6FC1"/>
    <w:rsid w:val="004D0646"/>
    <w:rsid w:val="004D0E30"/>
    <w:rsid w:val="004D15E3"/>
    <w:rsid w:val="004D1DAC"/>
    <w:rsid w:val="004D1E7F"/>
    <w:rsid w:val="004D1F5A"/>
    <w:rsid w:val="004D22F6"/>
    <w:rsid w:val="004D33EF"/>
    <w:rsid w:val="004D36B1"/>
    <w:rsid w:val="004D3ACD"/>
    <w:rsid w:val="004D3F54"/>
    <w:rsid w:val="004D4F08"/>
    <w:rsid w:val="004D5754"/>
    <w:rsid w:val="004D6368"/>
    <w:rsid w:val="004D6804"/>
    <w:rsid w:val="004D6D84"/>
    <w:rsid w:val="004D6F96"/>
    <w:rsid w:val="004D7C5C"/>
    <w:rsid w:val="004D7D46"/>
    <w:rsid w:val="004D7EBD"/>
    <w:rsid w:val="004E05A5"/>
    <w:rsid w:val="004E0A26"/>
    <w:rsid w:val="004E143B"/>
    <w:rsid w:val="004E1719"/>
    <w:rsid w:val="004E21B7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5742"/>
    <w:rsid w:val="004E705C"/>
    <w:rsid w:val="004E76F4"/>
    <w:rsid w:val="004F0B4E"/>
    <w:rsid w:val="004F0B6C"/>
    <w:rsid w:val="004F2078"/>
    <w:rsid w:val="004F25C9"/>
    <w:rsid w:val="004F2649"/>
    <w:rsid w:val="004F40AE"/>
    <w:rsid w:val="004F47ED"/>
    <w:rsid w:val="004F4DA3"/>
    <w:rsid w:val="004F6FF1"/>
    <w:rsid w:val="004F7843"/>
    <w:rsid w:val="004F789D"/>
    <w:rsid w:val="004F7C46"/>
    <w:rsid w:val="005002E4"/>
    <w:rsid w:val="00500302"/>
    <w:rsid w:val="0050102E"/>
    <w:rsid w:val="0050162A"/>
    <w:rsid w:val="00501C9C"/>
    <w:rsid w:val="0050235F"/>
    <w:rsid w:val="0050265B"/>
    <w:rsid w:val="005033A5"/>
    <w:rsid w:val="00503975"/>
    <w:rsid w:val="00503E4C"/>
    <w:rsid w:val="005043C7"/>
    <w:rsid w:val="005044A9"/>
    <w:rsid w:val="005048F8"/>
    <w:rsid w:val="00504AC5"/>
    <w:rsid w:val="00505110"/>
    <w:rsid w:val="00506061"/>
    <w:rsid w:val="00506557"/>
    <w:rsid w:val="0050677A"/>
    <w:rsid w:val="00507737"/>
    <w:rsid w:val="00507FCA"/>
    <w:rsid w:val="005108D8"/>
    <w:rsid w:val="0051135A"/>
    <w:rsid w:val="005116F9"/>
    <w:rsid w:val="00511883"/>
    <w:rsid w:val="00511892"/>
    <w:rsid w:val="00511CBB"/>
    <w:rsid w:val="00511DD1"/>
    <w:rsid w:val="0051271B"/>
    <w:rsid w:val="00512E0D"/>
    <w:rsid w:val="005153A7"/>
    <w:rsid w:val="00516614"/>
    <w:rsid w:val="00516AEF"/>
    <w:rsid w:val="00517D25"/>
    <w:rsid w:val="00521570"/>
    <w:rsid w:val="005219CF"/>
    <w:rsid w:val="00522162"/>
    <w:rsid w:val="00522264"/>
    <w:rsid w:val="0052230B"/>
    <w:rsid w:val="005245CD"/>
    <w:rsid w:val="00524EF8"/>
    <w:rsid w:val="0052560D"/>
    <w:rsid w:val="00525633"/>
    <w:rsid w:val="00525F5B"/>
    <w:rsid w:val="00526A01"/>
    <w:rsid w:val="005270C3"/>
    <w:rsid w:val="005275C0"/>
    <w:rsid w:val="005277E1"/>
    <w:rsid w:val="00527819"/>
    <w:rsid w:val="00530643"/>
    <w:rsid w:val="00530B50"/>
    <w:rsid w:val="00531CB4"/>
    <w:rsid w:val="00532631"/>
    <w:rsid w:val="00532C47"/>
    <w:rsid w:val="0053330B"/>
    <w:rsid w:val="0053371E"/>
    <w:rsid w:val="00533836"/>
    <w:rsid w:val="00534B28"/>
    <w:rsid w:val="00534B59"/>
    <w:rsid w:val="00534BB0"/>
    <w:rsid w:val="005352FC"/>
    <w:rsid w:val="005364B7"/>
    <w:rsid w:val="00536663"/>
    <w:rsid w:val="00536759"/>
    <w:rsid w:val="00536ADC"/>
    <w:rsid w:val="00536B06"/>
    <w:rsid w:val="00537244"/>
    <w:rsid w:val="00537792"/>
    <w:rsid w:val="00537932"/>
    <w:rsid w:val="00537C62"/>
    <w:rsid w:val="00540697"/>
    <w:rsid w:val="00542AEF"/>
    <w:rsid w:val="00542BCE"/>
    <w:rsid w:val="005431B2"/>
    <w:rsid w:val="005438C4"/>
    <w:rsid w:val="005449F6"/>
    <w:rsid w:val="00546970"/>
    <w:rsid w:val="00546DF2"/>
    <w:rsid w:val="00546E69"/>
    <w:rsid w:val="00546F49"/>
    <w:rsid w:val="00547F8B"/>
    <w:rsid w:val="00552585"/>
    <w:rsid w:val="0055316E"/>
    <w:rsid w:val="00554E19"/>
    <w:rsid w:val="00555455"/>
    <w:rsid w:val="0055680F"/>
    <w:rsid w:val="005574E6"/>
    <w:rsid w:val="00560F4B"/>
    <w:rsid w:val="0056121F"/>
    <w:rsid w:val="0056176B"/>
    <w:rsid w:val="005652B0"/>
    <w:rsid w:val="00565B03"/>
    <w:rsid w:val="00565CF0"/>
    <w:rsid w:val="005662A3"/>
    <w:rsid w:val="00566D80"/>
    <w:rsid w:val="00567261"/>
    <w:rsid w:val="00567457"/>
    <w:rsid w:val="00567605"/>
    <w:rsid w:val="00567847"/>
    <w:rsid w:val="00567AE7"/>
    <w:rsid w:val="00567FDE"/>
    <w:rsid w:val="00570A38"/>
    <w:rsid w:val="00570C37"/>
    <w:rsid w:val="0057126F"/>
    <w:rsid w:val="00571C38"/>
    <w:rsid w:val="00571FB9"/>
    <w:rsid w:val="00572505"/>
    <w:rsid w:val="00572E90"/>
    <w:rsid w:val="0057472F"/>
    <w:rsid w:val="00574AA9"/>
    <w:rsid w:val="005762A2"/>
    <w:rsid w:val="0057664C"/>
    <w:rsid w:val="00577CAD"/>
    <w:rsid w:val="005800FD"/>
    <w:rsid w:val="00580F80"/>
    <w:rsid w:val="00581FBC"/>
    <w:rsid w:val="00582809"/>
    <w:rsid w:val="00582CB2"/>
    <w:rsid w:val="00583880"/>
    <w:rsid w:val="00583F87"/>
    <w:rsid w:val="00584D30"/>
    <w:rsid w:val="00585C92"/>
    <w:rsid w:val="0058798C"/>
    <w:rsid w:val="005900FA"/>
    <w:rsid w:val="005906E9"/>
    <w:rsid w:val="00590FC0"/>
    <w:rsid w:val="00591036"/>
    <w:rsid w:val="0059144C"/>
    <w:rsid w:val="00591B02"/>
    <w:rsid w:val="005921B5"/>
    <w:rsid w:val="00592C7C"/>
    <w:rsid w:val="005935A4"/>
    <w:rsid w:val="005936B4"/>
    <w:rsid w:val="005938FF"/>
    <w:rsid w:val="005940BC"/>
    <w:rsid w:val="0059432C"/>
    <w:rsid w:val="005948C2"/>
    <w:rsid w:val="00594977"/>
    <w:rsid w:val="00595036"/>
    <w:rsid w:val="00595AA5"/>
    <w:rsid w:val="00595DCA"/>
    <w:rsid w:val="00596006"/>
    <w:rsid w:val="00596174"/>
    <w:rsid w:val="00596293"/>
    <w:rsid w:val="005975B0"/>
    <w:rsid w:val="0059779B"/>
    <w:rsid w:val="00597CD4"/>
    <w:rsid w:val="00597EED"/>
    <w:rsid w:val="005A011C"/>
    <w:rsid w:val="005A0E78"/>
    <w:rsid w:val="005A1891"/>
    <w:rsid w:val="005A209A"/>
    <w:rsid w:val="005A218C"/>
    <w:rsid w:val="005A29FD"/>
    <w:rsid w:val="005A2CB7"/>
    <w:rsid w:val="005A4EB7"/>
    <w:rsid w:val="005A5149"/>
    <w:rsid w:val="005A5CEA"/>
    <w:rsid w:val="005A6048"/>
    <w:rsid w:val="005A662D"/>
    <w:rsid w:val="005A72E3"/>
    <w:rsid w:val="005A7CF9"/>
    <w:rsid w:val="005B0395"/>
    <w:rsid w:val="005B0428"/>
    <w:rsid w:val="005B053F"/>
    <w:rsid w:val="005B0678"/>
    <w:rsid w:val="005B0899"/>
    <w:rsid w:val="005B0ACC"/>
    <w:rsid w:val="005B15B8"/>
    <w:rsid w:val="005B35D7"/>
    <w:rsid w:val="005B3874"/>
    <w:rsid w:val="005B392A"/>
    <w:rsid w:val="005B3AA3"/>
    <w:rsid w:val="005B3E9F"/>
    <w:rsid w:val="005B43C4"/>
    <w:rsid w:val="005B44FC"/>
    <w:rsid w:val="005B4AF7"/>
    <w:rsid w:val="005B50DB"/>
    <w:rsid w:val="005B51BD"/>
    <w:rsid w:val="005B6F83"/>
    <w:rsid w:val="005C0A0D"/>
    <w:rsid w:val="005C0A2D"/>
    <w:rsid w:val="005C1A97"/>
    <w:rsid w:val="005C2AC2"/>
    <w:rsid w:val="005C2B6C"/>
    <w:rsid w:val="005C3B16"/>
    <w:rsid w:val="005C49DE"/>
    <w:rsid w:val="005C4FAF"/>
    <w:rsid w:val="005C58E5"/>
    <w:rsid w:val="005C5C7E"/>
    <w:rsid w:val="005C64A5"/>
    <w:rsid w:val="005C6F97"/>
    <w:rsid w:val="005C74FB"/>
    <w:rsid w:val="005D0713"/>
    <w:rsid w:val="005D1602"/>
    <w:rsid w:val="005D1F7E"/>
    <w:rsid w:val="005D2D1D"/>
    <w:rsid w:val="005D3793"/>
    <w:rsid w:val="005D3CD1"/>
    <w:rsid w:val="005D3EBC"/>
    <w:rsid w:val="005D5E76"/>
    <w:rsid w:val="005D6646"/>
    <w:rsid w:val="005D757F"/>
    <w:rsid w:val="005E08E8"/>
    <w:rsid w:val="005E0A25"/>
    <w:rsid w:val="005E0D74"/>
    <w:rsid w:val="005E1415"/>
    <w:rsid w:val="005E1C32"/>
    <w:rsid w:val="005E1C66"/>
    <w:rsid w:val="005E245C"/>
    <w:rsid w:val="005E385F"/>
    <w:rsid w:val="005E3BDB"/>
    <w:rsid w:val="005E4237"/>
    <w:rsid w:val="005E4743"/>
    <w:rsid w:val="005E4B7C"/>
    <w:rsid w:val="005E5B81"/>
    <w:rsid w:val="005E5DD8"/>
    <w:rsid w:val="005E655B"/>
    <w:rsid w:val="005E670F"/>
    <w:rsid w:val="005E7B1C"/>
    <w:rsid w:val="005F0A4D"/>
    <w:rsid w:val="005F1237"/>
    <w:rsid w:val="005F22B6"/>
    <w:rsid w:val="005F2B0B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5F7E3B"/>
    <w:rsid w:val="006007EA"/>
    <w:rsid w:val="0060150A"/>
    <w:rsid w:val="00601ECE"/>
    <w:rsid w:val="006025F9"/>
    <w:rsid w:val="0060263F"/>
    <w:rsid w:val="0060283C"/>
    <w:rsid w:val="0060334B"/>
    <w:rsid w:val="006039AD"/>
    <w:rsid w:val="0060468F"/>
    <w:rsid w:val="006047B3"/>
    <w:rsid w:val="00604F14"/>
    <w:rsid w:val="00605419"/>
    <w:rsid w:val="00606114"/>
    <w:rsid w:val="00606A65"/>
    <w:rsid w:val="00611B83"/>
    <w:rsid w:val="00612746"/>
    <w:rsid w:val="00612A50"/>
    <w:rsid w:val="00613257"/>
    <w:rsid w:val="0061342C"/>
    <w:rsid w:val="0061437E"/>
    <w:rsid w:val="006146CE"/>
    <w:rsid w:val="0061598F"/>
    <w:rsid w:val="00615AC2"/>
    <w:rsid w:val="0061617A"/>
    <w:rsid w:val="006164A1"/>
    <w:rsid w:val="00616509"/>
    <w:rsid w:val="00617052"/>
    <w:rsid w:val="0061738C"/>
    <w:rsid w:val="006177A7"/>
    <w:rsid w:val="00620A71"/>
    <w:rsid w:val="00620D80"/>
    <w:rsid w:val="00621B40"/>
    <w:rsid w:val="006231F5"/>
    <w:rsid w:val="00623355"/>
    <w:rsid w:val="006234A6"/>
    <w:rsid w:val="00623A29"/>
    <w:rsid w:val="00623CD0"/>
    <w:rsid w:val="00624CB4"/>
    <w:rsid w:val="0062635C"/>
    <w:rsid w:val="00626DC5"/>
    <w:rsid w:val="00627F35"/>
    <w:rsid w:val="00630001"/>
    <w:rsid w:val="00630B14"/>
    <w:rsid w:val="006311B3"/>
    <w:rsid w:val="0063181D"/>
    <w:rsid w:val="00631FCA"/>
    <w:rsid w:val="0063258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7AE"/>
    <w:rsid w:val="006368D3"/>
    <w:rsid w:val="006377EC"/>
    <w:rsid w:val="0063797B"/>
    <w:rsid w:val="00637B3F"/>
    <w:rsid w:val="00637CB9"/>
    <w:rsid w:val="0064085F"/>
    <w:rsid w:val="006409E8"/>
    <w:rsid w:val="00640AC5"/>
    <w:rsid w:val="0064151F"/>
    <w:rsid w:val="00641533"/>
    <w:rsid w:val="0064169E"/>
    <w:rsid w:val="00641B13"/>
    <w:rsid w:val="00641D12"/>
    <w:rsid w:val="00641E7A"/>
    <w:rsid w:val="00642088"/>
    <w:rsid w:val="0064208D"/>
    <w:rsid w:val="00643475"/>
    <w:rsid w:val="0064358B"/>
    <w:rsid w:val="0064396A"/>
    <w:rsid w:val="00643CB0"/>
    <w:rsid w:val="0064624E"/>
    <w:rsid w:val="00650811"/>
    <w:rsid w:val="00650AB9"/>
    <w:rsid w:val="006511BC"/>
    <w:rsid w:val="00651429"/>
    <w:rsid w:val="0065285C"/>
    <w:rsid w:val="006535FC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233"/>
    <w:rsid w:val="006607C0"/>
    <w:rsid w:val="00660879"/>
    <w:rsid w:val="00660CC9"/>
    <w:rsid w:val="006613A6"/>
    <w:rsid w:val="006627A2"/>
    <w:rsid w:val="00662E1E"/>
    <w:rsid w:val="00662F29"/>
    <w:rsid w:val="00663109"/>
    <w:rsid w:val="006634E6"/>
    <w:rsid w:val="00663CA2"/>
    <w:rsid w:val="00663F31"/>
    <w:rsid w:val="00664A73"/>
    <w:rsid w:val="006655EE"/>
    <w:rsid w:val="006658E7"/>
    <w:rsid w:val="00665F15"/>
    <w:rsid w:val="00666110"/>
    <w:rsid w:val="0066707C"/>
    <w:rsid w:val="00667843"/>
    <w:rsid w:val="00667EE7"/>
    <w:rsid w:val="00670922"/>
    <w:rsid w:val="00670A05"/>
    <w:rsid w:val="00670BE1"/>
    <w:rsid w:val="00670FDC"/>
    <w:rsid w:val="0067114E"/>
    <w:rsid w:val="0067218F"/>
    <w:rsid w:val="00672FCF"/>
    <w:rsid w:val="00673891"/>
    <w:rsid w:val="00673D88"/>
    <w:rsid w:val="006741F2"/>
    <w:rsid w:val="00674765"/>
    <w:rsid w:val="00674CC3"/>
    <w:rsid w:val="006759FD"/>
    <w:rsid w:val="00675C72"/>
    <w:rsid w:val="00675D4A"/>
    <w:rsid w:val="00675FC2"/>
    <w:rsid w:val="006761CD"/>
    <w:rsid w:val="006768FB"/>
    <w:rsid w:val="00676D66"/>
    <w:rsid w:val="006771F9"/>
    <w:rsid w:val="00677670"/>
    <w:rsid w:val="006776D7"/>
    <w:rsid w:val="00677757"/>
    <w:rsid w:val="006778D8"/>
    <w:rsid w:val="00681003"/>
    <w:rsid w:val="0068140A"/>
    <w:rsid w:val="006817C9"/>
    <w:rsid w:val="00682966"/>
    <w:rsid w:val="00682BE2"/>
    <w:rsid w:val="00683E3F"/>
    <w:rsid w:val="00683ECE"/>
    <w:rsid w:val="00684AEE"/>
    <w:rsid w:val="00684C20"/>
    <w:rsid w:val="00685026"/>
    <w:rsid w:val="0068589F"/>
    <w:rsid w:val="00685AF4"/>
    <w:rsid w:val="00687825"/>
    <w:rsid w:val="00687953"/>
    <w:rsid w:val="0069050F"/>
    <w:rsid w:val="00690824"/>
    <w:rsid w:val="00690B2A"/>
    <w:rsid w:val="006918E0"/>
    <w:rsid w:val="00691AC8"/>
    <w:rsid w:val="0069337E"/>
    <w:rsid w:val="006957CF"/>
    <w:rsid w:val="00695FC2"/>
    <w:rsid w:val="00696391"/>
    <w:rsid w:val="00696949"/>
    <w:rsid w:val="00696D95"/>
    <w:rsid w:val="00696E6B"/>
    <w:rsid w:val="00697052"/>
    <w:rsid w:val="00697F96"/>
    <w:rsid w:val="006A0285"/>
    <w:rsid w:val="006A3CFE"/>
    <w:rsid w:val="006A3FFD"/>
    <w:rsid w:val="006A4584"/>
    <w:rsid w:val="006A46FB"/>
    <w:rsid w:val="006A5E28"/>
    <w:rsid w:val="006A697B"/>
    <w:rsid w:val="006A6EA1"/>
    <w:rsid w:val="006A7660"/>
    <w:rsid w:val="006A769E"/>
    <w:rsid w:val="006A7937"/>
    <w:rsid w:val="006A79E2"/>
    <w:rsid w:val="006A7AFF"/>
    <w:rsid w:val="006B054E"/>
    <w:rsid w:val="006B1816"/>
    <w:rsid w:val="006B1ABC"/>
    <w:rsid w:val="006B1B1C"/>
    <w:rsid w:val="006B2099"/>
    <w:rsid w:val="006B240A"/>
    <w:rsid w:val="006B5043"/>
    <w:rsid w:val="006B50CF"/>
    <w:rsid w:val="006B5412"/>
    <w:rsid w:val="006B61B1"/>
    <w:rsid w:val="006B66BC"/>
    <w:rsid w:val="006B6787"/>
    <w:rsid w:val="006B6B14"/>
    <w:rsid w:val="006B6DBB"/>
    <w:rsid w:val="006B7666"/>
    <w:rsid w:val="006C03B8"/>
    <w:rsid w:val="006C0AD8"/>
    <w:rsid w:val="006C16BD"/>
    <w:rsid w:val="006C1DB4"/>
    <w:rsid w:val="006C22F4"/>
    <w:rsid w:val="006C3093"/>
    <w:rsid w:val="006C380A"/>
    <w:rsid w:val="006C49AF"/>
    <w:rsid w:val="006C5525"/>
    <w:rsid w:val="006C5D23"/>
    <w:rsid w:val="006C5EC9"/>
    <w:rsid w:val="006C6028"/>
    <w:rsid w:val="006C6059"/>
    <w:rsid w:val="006C6949"/>
    <w:rsid w:val="006C7522"/>
    <w:rsid w:val="006C79D7"/>
    <w:rsid w:val="006D04D1"/>
    <w:rsid w:val="006D0FC6"/>
    <w:rsid w:val="006D1506"/>
    <w:rsid w:val="006D1B86"/>
    <w:rsid w:val="006D2CB6"/>
    <w:rsid w:val="006D31DA"/>
    <w:rsid w:val="006D3FE6"/>
    <w:rsid w:val="006D4361"/>
    <w:rsid w:val="006D47BE"/>
    <w:rsid w:val="006D4C6B"/>
    <w:rsid w:val="006D4F67"/>
    <w:rsid w:val="006D4F7A"/>
    <w:rsid w:val="006D504F"/>
    <w:rsid w:val="006D5DC1"/>
    <w:rsid w:val="006D65C2"/>
    <w:rsid w:val="006D67D3"/>
    <w:rsid w:val="006D6E8C"/>
    <w:rsid w:val="006D6F08"/>
    <w:rsid w:val="006D77D9"/>
    <w:rsid w:val="006D783C"/>
    <w:rsid w:val="006E01AD"/>
    <w:rsid w:val="006E062C"/>
    <w:rsid w:val="006E0764"/>
    <w:rsid w:val="006E1427"/>
    <w:rsid w:val="006E157D"/>
    <w:rsid w:val="006E1CDE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341D"/>
    <w:rsid w:val="006F34B7"/>
    <w:rsid w:val="006F3620"/>
    <w:rsid w:val="006F3C95"/>
    <w:rsid w:val="006F3CDE"/>
    <w:rsid w:val="006F584B"/>
    <w:rsid w:val="006F58D4"/>
    <w:rsid w:val="006F5AFE"/>
    <w:rsid w:val="006F6D62"/>
    <w:rsid w:val="006F6FEF"/>
    <w:rsid w:val="006F765C"/>
    <w:rsid w:val="006F7A3D"/>
    <w:rsid w:val="006F7D7B"/>
    <w:rsid w:val="007007A9"/>
    <w:rsid w:val="007009AC"/>
    <w:rsid w:val="00700A9B"/>
    <w:rsid w:val="0070104C"/>
    <w:rsid w:val="007013D9"/>
    <w:rsid w:val="007019D0"/>
    <w:rsid w:val="00701D39"/>
    <w:rsid w:val="007020A0"/>
    <w:rsid w:val="0070346E"/>
    <w:rsid w:val="00703909"/>
    <w:rsid w:val="00703CA3"/>
    <w:rsid w:val="00704EDB"/>
    <w:rsid w:val="0070568D"/>
    <w:rsid w:val="00706068"/>
    <w:rsid w:val="00706101"/>
    <w:rsid w:val="00707072"/>
    <w:rsid w:val="0070714D"/>
    <w:rsid w:val="00707D61"/>
    <w:rsid w:val="00710EE5"/>
    <w:rsid w:val="00711CB9"/>
    <w:rsid w:val="00712287"/>
    <w:rsid w:val="00712772"/>
    <w:rsid w:val="007128B7"/>
    <w:rsid w:val="00712EA9"/>
    <w:rsid w:val="00713AEA"/>
    <w:rsid w:val="00713D85"/>
    <w:rsid w:val="00713DFC"/>
    <w:rsid w:val="007148D3"/>
    <w:rsid w:val="0071523C"/>
    <w:rsid w:val="00715B9A"/>
    <w:rsid w:val="007165ED"/>
    <w:rsid w:val="007169A4"/>
    <w:rsid w:val="00720F1A"/>
    <w:rsid w:val="007227CC"/>
    <w:rsid w:val="007228A2"/>
    <w:rsid w:val="00722F6C"/>
    <w:rsid w:val="00724AA9"/>
    <w:rsid w:val="00725652"/>
    <w:rsid w:val="00726621"/>
    <w:rsid w:val="00726EA6"/>
    <w:rsid w:val="00727208"/>
    <w:rsid w:val="0072741C"/>
    <w:rsid w:val="00727680"/>
    <w:rsid w:val="00727D5D"/>
    <w:rsid w:val="00731409"/>
    <w:rsid w:val="007314F5"/>
    <w:rsid w:val="00731F39"/>
    <w:rsid w:val="0073206A"/>
    <w:rsid w:val="00732B06"/>
    <w:rsid w:val="00733355"/>
    <w:rsid w:val="007335C4"/>
    <w:rsid w:val="007342A0"/>
    <w:rsid w:val="0073452B"/>
    <w:rsid w:val="007348B1"/>
    <w:rsid w:val="0073495B"/>
    <w:rsid w:val="007354AE"/>
    <w:rsid w:val="007362A6"/>
    <w:rsid w:val="00736340"/>
    <w:rsid w:val="00736A40"/>
    <w:rsid w:val="00736D7D"/>
    <w:rsid w:val="007375F2"/>
    <w:rsid w:val="007400A0"/>
    <w:rsid w:val="00740E58"/>
    <w:rsid w:val="0074166C"/>
    <w:rsid w:val="007422B4"/>
    <w:rsid w:val="00742667"/>
    <w:rsid w:val="0074266D"/>
    <w:rsid w:val="007426BE"/>
    <w:rsid w:val="007427B8"/>
    <w:rsid w:val="007434E0"/>
    <w:rsid w:val="00743630"/>
    <w:rsid w:val="007442EA"/>
    <w:rsid w:val="007445A0"/>
    <w:rsid w:val="00744728"/>
    <w:rsid w:val="0074524B"/>
    <w:rsid w:val="00745A7F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2154"/>
    <w:rsid w:val="00752FC5"/>
    <w:rsid w:val="00753605"/>
    <w:rsid w:val="00753684"/>
    <w:rsid w:val="00753D8E"/>
    <w:rsid w:val="00753FBA"/>
    <w:rsid w:val="007540F3"/>
    <w:rsid w:val="00754440"/>
    <w:rsid w:val="007567F5"/>
    <w:rsid w:val="007570A1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3EE6"/>
    <w:rsid w:val="00764DE2"/>
    <w:rsid w:val="00765281"/>
    <w:rsid w:val="00766209"/>
    <w:rsid w:val="00766BAD"/>
    <w:rsid w:val="00767672"/>
    <w:rsid w:val="00767BDD"/>
    <w:rsid w:val="007707D0"/>
    <w:rsid w:val="0077126D"/>
    <w:rsid w:val="00771706"/>
    <w:rsid w:val="00771B71"/>
    <w:rsid w:val="007721D3"/>
    <w:rsid w:val="0077248D"/>
    <w:rsid w:val="0077256A"/>
    <w:rsid w:val="00772906"/>
    <w:rsid w:val="00772F7E"/>
    <w:rsid w:val="00773893"/>
    <w:rsid w:val="00773D41"/>
    <w:rsid w:val="0077428A"/>
    <w:rsid w:val="00774748"/>
    <w:rsid w:val="00775299"/>
    <w:rsid w:val="007755F2"/>
    <w:rsid w:val="007756DA"/>
    <w:rsid w:val="00775983"/>
    <w:rsid w:val="00776416"/>
    <w:rsid w:val="007767E2"/>
    <w:rsid w:val="00776971"/>
    <w:rsid w:val="007771D1"/>
    <w:rsid w:val="007775E1"/>
    <w:rsid w:val="00777884"/>
    <w:rsid w:val="007801E7"/>
    <w:rsid w:val="00780524"/>
    <w:rsid w:val="00780893"/>
    <w:rsid w:val="00780B68"/>
    <w:rsid w:val="00781673"/>
    <w:rsid w:val="007816A7"/>
    <w:rsid w:val="0078177E"/>
    <w:rsid w:val="007818FF"/>
    <w:rsid w:val="00781B1D"/>
    <w:rsid w:val="00782173"/>
    <w:rsid w:val="007821E0"/>
    <w:rsid w:val="00782367"/>
    <w:rsid w:val="0078304C"/>
    <w:rsid w:val="00783673"/>
    <w:rsid w:val="007851FE"/>
    <w:rsid w:val="00785490"/>
    <w:rsid w:val="0078591D"/>
    <w:rsid w:val="0078643B"/>
    <w:rsid w:val="0078701F"/>
    <w:rsid w:val="007878D1"/>
    <w:rsid w:val="00787C29"/>
    <w:rsid w:val="0079115D"/>
    <w:rsid w:val="007914F2"/>
    <w:rsid w:val="00792054"/>
    <w:rsid w:val="007925EA"/>
    <w:rsid w:val="007930E5"/>
    <w:rsid w:val="007937AD"/>
    <w:rsid w:val="00793A1A"/>
    <w:rsid w:val="00793BEE"/>
    <w:rsid w:val="00793CD8"/>
    <w:rsid w:val="00793FB0"/>
    <w:rsid w:val="0079500B"/>
    <w:rsid w:val="00795C92"/>
    <w:rsid w:val="00796231"/>
    <w:rsid w:val="0079627A"/>
    <w:rsid w:val="00796FD6"/>
    <w:rsid w:val="007977AD"/>
    <w:rsid w:val="007A0643"/>
    <w:rsid w:val="007A09C9"/>
    <w:rsid w:val="007A0A61"/>
    <w:rsid w:val="007A1293"/>
    <w:rsid w:val="007A1784"/>
    <w:rsid w:val="007A190D"/>
    <w:rsid w:val="007A1CB3"/>
    <w:rsid w:val="007A306F"/>
    <w:rsid w:val="007A3D01"/>
    <w:rsid w:val="007A43A6"/>
    <w:rsid w:val="007A4B9A"/>
    <w:rsid w:val="007A4C2B"/>
    <w:rsid w:val="007A50FC"/>
    <w:rsid w:val="007A579D"/>
    <w:rsid w:val="007A58A6"/>
    <w:rsid w:val="007A5D82"/>
    <w:rsid w:val="007A6889"/>
    <w:rsid w:val="007A69D5"/>
    <w:rsid w:val="007A6A35"/>
    <w:rsid w:val="007A7322"/>
    <w:rsid w:val="007B0019"/>
    <w:rsid w:val="007B00DE"/>
    <w:rsid w:val="007B0333"/>
    <w:rsid w:val="007B0C08"/>
    <w:rsid w:val="007B1007"/>
    <w:rsid w:val="007B1D07"/>
    <w:rsid w:val="007B2367"/>
    <w:rsid w:val="007B243D"/>
    <w:rsid w:val="007B2E23"/>
    <w:rsid w:val="007B3429"/>
    <w:rsid w:val="007B3D2D"/>
    <w:rsid w:val="007B474D"/>
    <w:rsid w:val="007B47AF"/>
    <w:rsid w:val="007B50AE"/>
    <w:rsid w:val="007B50EB"/>
    <w:rsid w:val="007B51D1"/>
    <w:rsid w:val="007B51DF"/>
    <w:rsid w:val="007B51E4"/>
    <w:rsid w:val="007B5357"/>
    <w:rsid w:val="007B5A20"/>
    <w:rsid w:val="007B5BCF"/>
    <w:rsid w:val="007B6898"/>
    <w:rsid w:val="007B69DC"/>
    <w:rsid w:val="007B7EC7"/>
    <w:rsid w:val="007C0389"/>
    <w:rsid w:val="007C05DD"/>
    <w:rsid w:val="007C1A41"/>
    <w:rsid w:val="007C2085"/>
    <w:rsid w:val="007C2717"/>
    <w:rsid w:val="007C3AFD"/>
    <w:rsid w:val="007C3D18"/>
    <w:rsid w:val="007C41E3"/>
    <w:rsid w:val="007C4CA6"/>
    <w:rsid w:val="007C52F9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3FB6"/>
    <w:rsid w:val="007D4094"/>
    <w:rsid w:val="007D4969"/>
    <w:rsid w:val="007D49B1"/>
    <w:rsid w:val="007D4A7F"/>
    <w:rsid w:val="007D4DCA"/>
    <w:rsid w:val="007D5901"/>
    <w:rsid w:val="007D60D8"/>
    <w:rsid w:val="007D65F7"/>
    <w:rsid w:val="007D7266"/>
    <w:rsid w:val="007D7526"/>
    <w:rsid w:val="007D7556"/>
    <w:rsid w:val="007E015D"/>
    <w:rsid w:val="007E03B2"/>
    <w:rsid w:val="007E1636"/>
    <w:rsid w:val="007E1710"/>
    <w:rsid w:val="007E1B75"/>
    <w:rsid w:val="007E1D06"/>
    <w:rsid w:val="007E1E22"/>
    <w:rsid w:val="007E1F0E"/>
    <w:rsid w:val="007E21AE"/>
    <w:rsid w:val="007E2A8B"/>
    <w:rsid w:val="007E4610"/>
    <w:rsid w:val="007E4715"/>
    <w:rsid w:val="007E505B"/>
    <w:rsid w:val="007E5105"/>
    <w:rsid w:val="007E55FE"/>
    <w:rsid w:val="007E5EFF"/>
    <w:rsid w:val="007E65BC"/>
    <w:rsid w:val="007E7091"/>
    <w:rsid w:val="007E736D"/>
    <w:rsid w:val="007E7F7C"/>
    <w:rsid w:val="007F114C"/>
    <w:rsid w:val="007F22C6"/>
    <w:rsid w:val="007F2CED"/>
    <w:rsid w:val="007F3D18"/>
    <w:rsid w:val="007F427F"/>
    <w:rsid w:val="007F474F"/>
    <w:rsid w:val="007F4E3D"/>
    <w:rsid w:val="007F5BAF"/>
    <w:rsid w:val="007F61D3"/>
    <w:rsid w:val="007F63B3"/>
    <w:rsid w:val="007F6600"/>
    <w:rsid w:val="007F6AD7"/>
    <w:rsid w:val="007F7230"/>
    <w:rsid w:val="007F7B25"/>
    <w:rsid w:val="007F7FD8"/>
    <w:rsid w:val="00800956"/>
    <w:rsid w:val="0080294E"/>
    <w:rsid w:val="008038BD"/>
    <w:rsid w:val="00803FAE"/>
    <w:rsid w:val="0080473F"/>
    <w:rsid w:val="00804843"/>
    <w:rsid w:val="0080517A"/>
    <w:rsid w:val="008053DB"/>
    <w:rsid w:val="00805FAA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133"/>
    <w:rsid w:val="00821522"/>
    <w:rsid w:val="0082186F"/>
    <w:rsid w:val="008218E3"/>
    <w:rsid w:val="00821C5B"/>
    <w:rsid w:val="00821FF5"/>
    <w:rsid w:val="008223C2"/>
    <w:rsid w:val="00822EA8"/>
    <w:rsid w:val="008235DB"/>
    <w:rsid w:val="008238F3"/>
    <w:rsid w:val="00824AB4"/>
    <w:rsid w:val="00824E87"/>
    <w:rsid w:val="00825284"/>
    <w:rsid w:val="00825B1F"/>
    <w:rsid w:val="00825B9B"/>
    <w:rsid w:val="00825C42"/>
    <w:rsid w:val="00825D25"/>
    <w:rsid w:val="00826590"/>
    <w:rsid w:val="00826B95"/>
    <w:rsid w:val="00827D6F"/>
    <w:rsid w:val="008302CC"/>
    <w:rsid w:val="00830DCF"/>
    <w:rsid w:val="008326D2"/>
    <w:rsid w:val="00832EE6"/>
    <w:rsid w:val="00833061"/>
    <w:rsid w:val="0083488B"/>
    <w:rsid w:val="0083529D"/>
    <w:rsid w:val="00835942"/>
    <w:rsid w:val="00835EB4"/>
    <w:rsid w:val="00836135"/>
    <w:rsid w:val="008362D1"/>
    <w:rsid w:val="008376AC"/>
    <w:rsid w:val="00837FF8"/>
    <w:rsid w:val="00840847"/>
    <w:rsid w:val="008412EA"/>
    <w:rsid w:val="008444E8"/>
    <w:rsid w:val="00844722"/>
    <w:rsid w:val="00844723"/>
    <w:rsid w:val="00844E80"/>
    <w:rsid w:val="00845754"/>
    <w:rsid w:val="0084644B"/>
    <w:rsid w:val="0084651D"/>
    <w:rsid w:val="00846FE7"/>
    <w:rsid w:val="008470E5"/>
    <w:rsid w:val="00847316"/>
    <w:rsid w:val="0084745A"/>
    <w:rsid w:val="00847F4D"/>
    <w:rsid w:val="00850585"/>
    <w:rsid w:val="00850AF9"/>
    <w:rsid w:val="00851318"/>
    <w:rsid w:val="008516F5"/>
    <w:rsid w:val="008528D8"/>
    <w:rsid w:val="008532E7"/>
    <w:rsid w:val="00853FD9"/>
    <w:rsid w:val="0085566A"/>
    <w:rsid w:val="00855A9E"/>
    <w:rsid w:val="00856911"/>
    <w:rsid w:val="00856F80"/>
    <w:rsid w:val="008571C1"/>
    <w:rsid w:val="00857F50"/>
    <w:rsid w:val="00860C79"/>
    <w:rsid w:val="0086176E"/>
    <w:rsid w:val="008617AC"/>
    <w:rsid w:val="00862114"/>
    <w:rsid w:val="0086247C"/>
    <w:rsid w:val="0086318D"/>
    <w:rsid w:val="0086435A"/>
    <w:rsid w:val="00864744"/>
    <w:rsid w:val="00865BAC"/>
    <w:rsid w:val="00865C41"/>
    <w:rsid w:val="008666BA"/>
    <w:rsid w:val="008677FD"/>
    <w:rsid w:val="008706D4"/>
    <w:rsid w:val="00870B11"/>
    <w:rsid w:val="00870F8A"/>
    <w:rsid w:val="00871504"/>
    <w:rsid w:val="00871859"/>
    <w:rsid w:val="00871918"/>
    <w:rsid w:val="008719A4"/>
    <w:rsid w:val="00871D23"/>
    <w:rsid w:val="0087245A"/>
    <w:rsid w:val="00872D61"/>
    <w:rsid w:val="008735F9"/>
    <w:rsid w:val="00873B0A"/>
    <w:rsid w:val="00874312"/>
    <w:rsid w:val="0087437C"/>
    <w:rsid w:val="0087456E"/>
    <w:rsid w:val="008747D6"/>
    <w:rsid w:val="0087485C"/>
    <w:rsid w:val="00874944"/>
    <w:rsid w:val="00875CD7"/>
    <w:rsid w:val="00876426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33AA"/>
    <w:rsid w:val="00883BAF"/>
    <w:rsid w:val="008846AA"/>
    <w:rsid w:val="00884F84"/>
    <w:rsid w:val="00885991"/>
    <w:rsid w:val="00885BD5"/>
    <w:rsid w:val="00885C1E"/>
    <w:rsid w:val="00886724"/>
    <w:rsid w:val="008869F8"/>
    <w:rsid w:val="00886C71"/>
    <w:rsid w:val="00886E16"/>
    <w:rsid w:val="00887B0B"/>
    <w:rsid w:val="00887C39"/>
    <w:rsid w:val="00890469"/>
    <w:rsid w:val="008904F3"/>
    <w:rsid w:val="0089078F"/>
    <w:rsid w:val="00890CA7"/>
    <w:rsid w:val="00891599"/>
    <w:rsid w:val="008928B9"/>
    <w:rsid w:val="00892A35"/>
    <w:rsid w:val="00892F30"/>
    <w:rsid w:val="00893F9E"/>
    <w:rsid w:val="00894781"/>
    <w:rsid w:val="00894A88"/>
    <w:rsid w:val="00894FD8"/>
    <w:rsid w:val="00895386"/>
    <w:rsid w:val="00895A6F"/>
    <w:rsid w:val="00895EAC"/>
    <w:rsid w:val="0089726B"/>
    <w:rsid w:val="008A0216"/>
    <w:rsid w:val="008A0D2B"/>
    <w:rsid w:val="008A0D45"/>
    <w:rsid w:val="008A21FF"/>
    <w:rsid w:val="008A2CE2"/>
    <w:rsid w:val="008A30AC"/>
    <w:rsid w:val="008A377A"/>
    <w:rsid w:val="008A414A"/>
    <w:rsid w:val="008A44B8"/>
    <w:rsid w:val="008A46E5"/>
    <w:rsid w:val="008A51A8"/>
    <w:rsid w:val="008A5410"/>
    <w:rsid w:val="008A54C7"/>
    <w:rsid w:val="008A6E8D"/>
    <w:rsid w:val="008A768F"/>
    <w:rsid w:val="008A77D8"/>
    <w:rsid w:val="008B0483"/>
    <w:rsid w:val="008B0C90"/>
    <w:rsid w:val="008B11DA"/>
    <w:rsid w:val="008B120C"/>
    <w:rsid w:val="008B288F"/>
    <w:rsid w:val="008B3573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57E"/>
    <w:rsid w:val="008B7650"/>
    <w:rsid w:val="008B781B"/>
    <w:rsid w:val="008B7997"/>
    <w:rsid w:val="008B7B5C"/>
    <w:rsid w:val="008C0B79"/>
    <w:rsid w:val="008C0B84"/>
    <w:rsid w:val="008C0C99"/>
    <w:rsid w:val="008C0D04"/>
    <w:rsid w:val="008C147E"/>
    <w:rsid w:val="008C1C91"/>
    <w:rsid w:val="008C2017"/>
    <w:rsid w:val="008C48DE"/>
    <w:rsid w:val="008C4958"/>
    <w:rsid w:val="008C4BAA"/>
    <w:rsid w:val="008C576F"/>
    <w:rsid w:val="008C5B6F"/>
    <w:rsid w:val="008C6AE8"/>
    <w:rsid w:val="008C7573"/>
    <w:rsid w:val="008C7854"/>
    <w:rsid w:val="008D04CB"/>
    <w:rsid w:val="008D0893"/>
    <w:rsid w:val="008D0A41"/>
    <w:rsid w:val="008D0B8D"/>
    <w:rsid w:val="008D10D2"/>
    <w:rsid w:val="008D130D"/>
    <w:rsid w:val="008D1668"/>
    <w:rsid w:val="008D1868"/>
    <w:rsid w:val="008D34F1"/>
    <w:rsid w:val="008D39D8"/>
    <w:rsid w:val="008D3FCC"/>
    <w:rsid w:val="008D59A0"/>
    <w:rsid w:val="008D5E5D"/>
    <w:rsid w:val="008D6103"/>
    <w:rsid w:val="008D6419"/>
    <w:rsid w:val="008D6B09"/>
    <w:rsid w:val="008D6D1A"/>
    <w:rsid w:val="008D72C2"/>
    <w:rsid w:val="008D7762"/>
    <w:rsid w:val="008E065E"/>
    <w:rsid w:val="008E0927"/>
    <w:rsid w:val="008E1909"/>
    <w:rsid w:val="008E1990"/>
    <w:rsid w:val="008E1A25"/>
    <w:rsid w:val="008E4D7C"/>
    <w:rsid w:val="008E4FBB"/>
    <w:rsid w:val="008E59AB"/>
    <w:rsid w:val="008E5AC3"/>
    <w:rsid w:val="008E5B14"/>
    <w:rsid w:val="008E7507"/>
    <w:rsid w:val="008E78FB"/>
    <w:rsid w:val="008E7D2E"/>
    <w:rsid w:val="008F02C2"/>
    <w:rsid w:val="008F0411"/>
    <w:rsid w:val="008F1432"/>
    <w:rsid w:val="008F159A"/>
    <w:rsid w:val="008F1EAB"/>
    <w:rsid w:val="008F2C59"/>
    <w:rsid w:val="008F2FFA"/>
    <w:rsid w:val="008F33DC"/>
    <w:rsid w:val="008F356B"/>
    <w:rsid w:val="008F375D"/>
    <w:rsid w:val="008F3CA8"/>
    <w:rsid w:val="008F477F"/>
    <w:rsid w:val="008F48D8"/>
    <w:rsid w:val="008F6029"/>
    <w:rsid w:val="008F662F"/>
    <w:rsid w:val="008F71F3"/>
    <w:rsid w:val="009000FD"/>
    <w:rsid w:val="00901A0B"/>
    <w:rsid w:val="00902327"/>
    <w:rsid w:val="00902350"/>
    <w:rsid w:val="00902F14"/>
    <w:rsid w:val="009032D3"/>
    <w:rsid w:val="0090336B"/>
    <w:rsid w:val="009053AA"/>
    <w:rsid w:val="00905499"/>
    <w:rsid w:val="009067C8"/>
    <w:rsid w:val="00906939"/>
    <w:rsid w:val="009073D4"/>
    <w:rsid w:val="00910A74"/>
    <w:rsid w:val="00910B7D"/>
    <w:rsid w:val="00911DFB"/>
    <w:rsid w:val="00913063"/>
    <w:rsid w:val="0091311E"/>
    <w:rsid w:val="009139D9"/>
    <w:rsid w:val="00914AD8"/>
    <w:rsid w:val="00915711"/>
    <w:rsid w:val="00916079"/>
    <w:rsid w:val="00916097"/>
    <w:rsid w:val="00917CE9"/>
    <w:rsid w:val="00920BF2"/>
    <w:rsid w:val="00920D1B"/>
    <w:rsid w:val="00920DCC"/>
    <w:rsid w:val="009210EF"/>
    <w:rsid w:val="00921D86"/>
    <w:rsid w:val="00922010"/>
    <w:rsid w:val="00922B4F"/>
    <w:rsid w:val="00922D4B"/>
    <w:rsid w:val="00923EF6"/>
    <w:rsid w:val="00924F1C"/>
    <w:rsid w:val="00925116"/>
    <w:rsid w:val="009260BD"/>
    <w:rsid w:val="00926D47"/>
    <w:rsid w:val="0092752A"/>
    <w:rsid w:val="00927943"/>
    <w:rsid w:val="00927E1C"/>
    <w:rsid w:val="009305EA"/>
    <w:rsid w:val="00930A47"/>
    <w:rsid w:val="009311E4"/>
    <w:rsid w:val="00931BD9"/>
    <w:rsid w:val="00931C91"/>
    <w:rsid w:val="009322F1"/>
    <w:rsid w:val="00932336"/>
    <w:rsid w:val="0093233C"/>
    <w:rsid w:val="00932590"/>
    <w:rsid w:val="00932EAE"/>
    <w:rsid w:val="00935331"/>
    <w:rsid w:val="00936292"/>
    <w:rsid w:val="009368F3"/>
    <w:rsid w:val="00937706"/>
    <w:rsid w:val="00937AA0"/>
    <w:rsid w:val="00940493"/>
    <w:rsid w:val="00941636"/>
    <w:rsid w:val="00941A65"/>
    <w:rsid w:val="00941B10"/>
    <w:rsid w:val="00942569"/>
    <w:rsid w:val="00943742"/>
    <w:rsid w:val="00943C8D"/>
    <w:rsid w:val="009444E1"/>
    <w:rsid w:val="00944A1A"/>
    <w:rsid w:val="0094575F"/>
    <w:rsid w:val="00945C05"/>
    <w:rsid w:val="00945EE0"/>
    <w:rsid w:val="009460BA"/>
    <w:rsid w:val="00946589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26C"/>
    <w:rsid w:val="00953920"/>
    <w:rsid w:val="00953A06"/>
    <w:rsid w:val="00953D47"/>
    <w:rsid w:val="00954D11"/>
    <w:rsid w:val="009558DD"/>
    <w:rsid w:val="009560FD"/>
    <w:rsid w:val="0095681E"/>
    <w:rsid w:val="00956C56"/>
    <w:rsid w:val="009570CF"/>
    <w:rsid w:val="009572D4"/>
    <w:rsid w:val="00960239"/>
    <w:rsid w:val="00960608"/>
    <w:rsid w:val="00961921"/>
    <w:rsid w:val="009619C8"/>
    <w:rsid w:val="009621B3"/>
    <w:rsid w:val="00962381"/>
    <w:rsid w:val="0096430A"/>
    <w:rsid w:val="00964B5A"/>
    <w:rsid w:val="0096554B"/>
    <w:rsid w:val="0096584A"/>
    <w:rsid w:val="00967990"/>
    <w:rsid w:val="00970097"/>
    <w:rsid w:val="009704C6"/>
    <w:rsid w:val="00971626"/>
    <w:rsid w:val="00971A59"/>
    <w:rsid w:val="00971F08"/>
    <w:rsid w:val="00973E9D"/>
    <w:rsid w:val="009748E0"/>
    <w:rsid w:val="009758DD"/>
    <w:rsid w:val="0097603D"/>
    <w:rsid w:val="00976864"/>
    <w:rsid w:val="00976949"/>
    <w:rsid w:val="009776EF"/>
    <w:rsid w:val="00977867"/>
    <w:rsid w:val="00980477"/>
    <w:rsid w:val="009812FF"/>
    <w:rsid w:val="00981DED"/>
    <w:rsid w:val="00981F5D"/>
    <w:rsid w:val="00983466"/>
    <w:rsid w:val="00983A79"/>
    <w:rsid w:val="00985253"/>
    <w:rsid w:val="009853B3"/>
    <w:rsid w:val="00985F6D"/>
    <w:rsid w:val="00986059"/>
    <w:rsid w:val="00987C96"/>
    <w:rsid w:val="00990630"/>
    <w:rsid w:val="00990B76"/>
    <w:rsid w:val="00990CCD"/>
    <w:rsid w:val="00990DCB"/>
    <w:rsid w:val="00991761"/>
    <w:rsid w:val="00991887"/>
    <w:rsid w:val="009921D3"/>
    <w:rsid w:val="00992719"/>
    <w:rsid w:val="00992867"/>
    <w:rsid w:val="00993193"/>
    <w:rsid w:val="00994281"/>
    <w:rsid w:val="00994333"/>
    <w:rsid w:val="00994902"/>
    <w:rsid w:val="00994B72"/>
    <w:rsid w:val="00994DCA"/>
    <w:rsid w:val="00994FE9"/>
    <w:rsid w:val="009950C0"/>
    <w:rsid w:val="00995978"/>
    <w:rsid w:val="00996021"/>
    <w:rsid w:val="009960EC"/>
    <w:rsid w:val="009969A8"/>
    <w:rsid w:val="00996D17"/>
    <w:rsid w:val="009970DD"/>
    <w:rsid w:val="009A01C3"/>
    <w:rsid w:val="009A0E89"/>
    <w:rsid w:val="009A0FBA"/>
    <w:rsid w:val="009A11A5"/>
    <w:rsid w:val="009A1601"/>
    <w:rsid w:val="009A23ED"/>
    <w:rsid w:val="009A38B7"/>
    <w:rsid w:val="009A462D"/>
    <w:rsid w:val="009A5B25"/>
    <w:rsid w:val="009A5CBA"/>
    <w:rsid w:val="009A6ACE"/>
    <w:rsid w:val="009A6E9F"/>
    <w:rsid w:val="009A7541"/>
    <w:rsid w:val="009B0E0E"/>
    <w:rsid w:val="009B14D7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59EE"/>
    <w:rsid w:val="009B6261"/>
    <w:rsid w:val="009B7E87"/>
    <w:rsid w:val="009B7F3D"/>
    <w:rsid w:val="009C0794"/>
    <w:rsid w:val="009C24C8"/>
    <w:rsid w:val="009C27EA"/>
    <w:rsid w:val="009C3625"/>
    <w:rsid w:val="009C403E"/>
    <w:rsid w:val="009C490E"/>
    <w:rsid w:val="009C4B0A"/>
    <w:rsid w:val="009C5300"/>
    <w:rsid w:val="009C5E87"/>
    <w:rsid w:val="009C6EF9"/>
    <w:rsid w:val="009D03A8"/>
    <w:rsid w:val="009D09EC"/>
    <w:rsid w:val="009D194C"/>
    <w:rsid w:val="009D2582"/>
    <w:rsid w:val="009D2627"/>
    <w:rsid w:val="009D2C6E"/>
    <w:rsid w:val="009D31C6"/>
    <w:rsid w:val="009D426E"/>
    <w:rsid w:val="009D442E"/>
    <w:rsid w:val="009D49B3"/>
    <w:rsid w:val="009D4C7C"/>
    <w:rsid w:val="009D4FF0"/>
    <w:rsid w:val="009D524D"/>
    <w:rsid w:val="009D703C"/>
    <w:rsid w:val="009D706C"/>
    <w:rsid w:val="009D718F"/>
    <w:rsid w:val="009E0490"/>
    <w:rsid w:val="009E064A"/>
    <w:rsid w:val="009E068F"/>
    <w:rsid w:val="009E14E0"/>
    <w:rsid w:val="009E172C"/>
    <w:rsid w:val="009E1867"/>
    <w:rsid w:val="009E1C4E"/>
    <w:rsid w:val="009E1EF5"/>
    <w:rsid w:val="009E290E"/>
    <w:rsid w:val="009E35DB"/>
    <w:rsid w:val="009E3D8F"/>
    <w:rsid w:val="009E41A5"/>
    <w:rsid w:val="009E43E9"/>
    <w:rsid w:val="009E47A3"/>
    <w:rsid w:val="009E4CDD"/>
    <w:rsid w:val="009E6B71"/>
    <w:rsid w:val="009E75A7"/>
    <w:rsid w:val="009E7AEF"/>
    <w:rsid w:val="009E7D6F"/>
    <w:rsid w:val="009F06F7"/>
    <w:rsid w:val="009F08D5"/>
    <w:rsid w:val="009F08F3"/>
    <w:rsid w:val="009F18FF"/>
    <w:rsid w:val="009F1F7D"/>
    <w:rsid w:val="009F2BB4"/>
    <w:rsid w:val="009F344F"/>
    <w:rsid w:val="009F43A7"/>
    <w:rsid w:val="009F4D4A"/>
    <w:rsid w:val="009F52DA"/>
    <w:rsid w:val="009F581C"/>
    <w:rsid w:val="009F6264"/>
    <w:rsid w:val="009F68A6"/>
    <w:rsid w:val="009F6E14"/>
    <w:rsid w:val="009F73F2"/>
    <w:rsid w:val="009F7973"/>
    <w:rsid w:val="009F7CE2"/>
    <w:rsid w:val="00A000BC"/>
    <w:rsid w:val="00A031D8"/>
    <w:rsid w:val="00A0401C"/>
    <w:rsid w:val="00A0439B"/>
    <w:rsid w:val="00A048A8"/>
    <w:rsid w:val="00A04ED4"/>
    <w:rsid w:val="00A04F49"/>
    <w:rsid w:val="00A051D2"/>
    <w:rsid w:val="00A05700"/>
    <w:rsid w:val="00A05BD3"/>
    <w:rsid w:val="00A05EA3"/>
    <w:rsid w:val="00A06E92"/>
    <w:rsid w:val="00A0793D"/>
    <w:rsid w:val="00A07F3E"/>
    <w:rsid w:val="00A109A1"/>
    <w:rsid w:val="00A10E87"/>
    <w:rsid w:val="00A10F9E"/>
    <w:rsid w:val="00A123C0"/>
    <w:rsid w:val="00A1284B"/>
    <w:rsid w:val="00A128A9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0E6F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5E83"/>
    <w:rsid w:val="00A264A9"/>
    <w:rsid w:val="00A26AC8"/>
    <w:rsid w:val="00A27785"/>
    <w:rsid w:val="00A27D53"/>
    <w:rsid w:val="00A30187"/>
    <w:rsid w:val="00A30335"/>
    <w:rsid w:val="00A309A4"/>
    <w:rsid w:val="00A315AE"/>
    <w:rsid w:val="00A32437"/>
    <w:rsid w:val="00A3246C"/>
    <w:rsid w:val="00A3265D"/>
    <w:rsid w:val="00A33A4A"/>
    <w:rsid w:val="00A34120"/>
    <w:rsid w:val="00A34161"/>
    <w:rsid w:val="00A34219"/>
    <w:rsid w:val="00A342C6"/>
    <w:rsid w:val="00A3448A"/>
    <w:rsid w:val="00A344F6"/>
    <w:rsid w:val="00A34FC5"/>
    <w:rsid w:val="00A357A9"/>
    <w:rsid w:val="00A35955"/>
    <w:rsid w:val="00A36297"/>
    <w:rsid w:val="00A362B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A59"/>
    <w:rsid w:val="00A42D3B"/>
    <w:rsid w:val="00A431B1"/>
    <w:rsid w:val="00A43A56"/>
    <w:rsid w:val="00A440D0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400B"/>
    <w:rsid w:val="00A54D48"/>
    <w:rsid w:val="00A55067"/>
    <w:rsid w:val="00A55A48"/>
    <w:rsid w:val="00A562F8"/>
    <w:rsid w:val="00A563A0"/>
    <w:rsid w:val="00A568DF"/>
    <w:rsid w:val="00A56CCB"/>
    <w:rsid w:val="00A57F52"/>
    <w:rsid w:val="00A57FDA"/>
    <w:rsid w:val="00A61499"/>
    <w:rsid w:val="00A62867"/>
    <w:rsid w:val="00A62A77"/>
    <w:rsid w:val="00A62F92"/>
    <w:rsid w:val="00A63483"/>
    <w:rsid w:val="00A63B68"/>
    <w:rsid w:val="00A644A3"/>
    <w:rsid w:val="00A64739"/>
    <w:rsid w:val="00A657D7"/>
    <w:rsid w:val="00A660AC"/>
    <w:rsid w:val="00A663AA"/>
    <w:rsid w:val="00A67664"/>
    <w:rsid w:val="00A67E6C"/>
    <w:rsid w:val="00A7136D"/>
    <w:rsid w:val="00A71B99"/>
    <w:rsid w:val="00A721B8"/>
    <w:rsid w:val="00A72B4D"/>
    <w:rsid w:val="00A732B1"/>
    <w:rsid w:val="00A732BF"/>
    <w:rsid w:val="00A739D0"/>
    <w:rsid w:val="00A73F32"/>
    <w:rsid w:val="00A74376"/>
    <w:rsid w:val="00A746B4"/>
    <w:rsid w:val="00A74874"/>
    <w:rsid w:val="00A759B5"/>
    <w:rsid w:val="00A75E55"/>
    <w:rsid w:val="00A761D4"/>
    <w:rsid w:val="00A76593"/>
    <w:rsid w:val="00A7718D"/>
    <w:rsid w:val="00A772DC"/>
    <w:rsid w:val="00A77EC4"/>
    <w:rsid w:val="00A8122C"/>
    <w:rsid w:val="00A815DB"/>
    <w:rsid w:val="00A81673"/>
    <w:rsid w:val="00A81784"/>
    <w:rsid w:val="00A81D20"/>
    <w:rsid w:val="00A831A7"/>
    <w:rsid w:val="00A838B0"/>
    <w:rsid w:val="00A84105"/>
    <w:rsid w:val="00A84D6B"/>
    <w:rsid w:val="00A850B1"/>
    <w:rsid w:val="00A8555A"/>
    <w:rsid w:val="00A855F8"/>
    <w:rsid w:val="00A858CB"/>
    <w:rsid w:val="00A85B01"/>
    <w:rsid w:val="00A85F9C"/>
    <w:rsid w:val="00A86C01"/>
    <w:rsid w:val="00A876B6"/>
    <w:rsid w:val="00A913CF"/>
    <w:rsid w:val="00A9209E"/>
    <w:rsid w:val="00A920F3"/>
    <w:rsid w:val="00A921F8"/>
    <w:rsid w:val="00A92879"/>
    <w:rsid w:val="00A92BEC"/>
    <w:rsid w:val="00A93EA4"/>
    <w:rsid w:val="00A9442A"/>
    <w:rsid w:val="00A959AA"/>
    <w:rsid w:val="00A95B3B"/>
    <w:rsid w:val="00A967F1"/>
    <w:rsid w:val="00A97886"/>
    <w:rsid w:val="00A97961"/>
    <w:rsid w:val="00A97C69"/>
    <w:rsid w:val="00A97D79"/>
    <w:rsid w:val="00A97DD5"/>
    <w:rsid w:val="00AA016F"/>
    <w:rsid w:val="00AA0362"/>
    <w:rsid w:val="00AA0CA6"/>
    <w:rsid w:val="00AA1984"/>
    <w:rsid w:val="00AA1ED6"/>
    <w:rsid w:val="00AA35B9"/>
    <w:rsid w:val="00AA3B59"/>
    <w:rsid w:val="00AA3DE4"/>
    <w:rsid w:val="00AA4CD5"/>
    <w:rsid w:val="00AA51D6"/>
    <w:rsid w:val="00AA584F"/>
    <w:rsid w:val="00AA741C"/>
    <w:rsid w:val="00AA74B3"/>
    <w:rsid w:val="00AB09A3"/>
    <w:rsid w:val="00AB0B21"/>
    <w:rsid w:val="00AB0BC8"/>
    <w:rsid w:val="00AB11CA"/>
    <w:rsid w:val="00AB14D9"/>
    <w:rsid w:val="00AB1616"/>
    <w:rsid w:val="00AB19AE"/>
    <w:rsid w:val="00AB1B07"/>
    <w:rsid w:val="00AB1FE5"/>
    <w:rsid w:val="00AB2057"/>
    <w:rsid w:val="00AB2ECF"/>
    <w:rsid w:val="00AB349D"/>
    <w:rsid w:val="00AB47DE"/>
    <w:rsid w:val="00AB4AB8"/>
    <w:rsid w:val="00AB4E59"/>
    <w:rsid w:val="00AB51DB"/>
    <w:rsid w:val="00AB5769"/>
    <w:rsid w:val="00AB655E"/>
    <w:rsid w:val="00AB680E"/>
    <w:rsid w:val="00AB6AD7"/>
    <w:rsid w:val="00AB6AF7"/>
    <w:rsid w:val="00AB6B76"/>
    <w:rsid w:val="00AB746C"/>
    <w:rsid w:val="00AB7FA5"/>
    <w:rsid w:val="00AC007F"/>
    <w:rsid w:val="00AC03E4"/>
    <w:rsid w:val="00AC0FA5"/>
    <w:rsid w:val="00AC154D"/>
    <w:rsid w:val="00AC1698"/>
    <w:rsid w:val="00AC29DA"/>
    <w:rsid w:val="00AC2ECD"/>
    <w:rsid w:val="00AC3119"/>
    <w:rsid w:val="00AC498D"/>
    <w:rsid w:val="00AC49B5"/>
    <w:rsid w:val="00AC49FB"/>
    <w:rsid w:val="00AC4D27"/>
    <w:rsid w:val="00AC5301"/>
    <w:rsid w:val="00AC5A10"/>
    <w:rsid w:val="00AC5AC6"/>
    <w:rsid w:val="00AC6441"/>
    <w:rsid w:val="00AC653E"/>
    <w:rsid w:val="00AC6FFD"/>
    <w:rsid w:val="00AC72AA"/>
    <w:rsid w:val="00AC7FD6"/>
    <w:rsid w:val="00AC7FF9"/>
    <w:rsid w:val="00AD0642"/>
    <w:rsid w:val="00AD0AA3"/>
    <w:rsid w:val="00AD1BB2"/>
    <w:rsid w:val="00AD288D"/>
    <w:rsid w:val="00AD3F94"/>
    <w:rsid w:val="00AD3FFF"/>
    <w:rsid w:val="00AD45E5"/>
    <w:rsid w:val="00AD4A5A"/>
    <w:rsid w:val="00AD4C25"/>
    <w:rsid w:val="00AD696D"/>
    <w:rsid w:val="00AD6F9C"/>
    <w:rsid w:val="00AD7964"/>
    <w:rsid w:val="00AD7D69"/>
    <w:rsid w:val="00AE032F"/>
    <w:rsid w:val="00AE1888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5B6"/>
    <w:rsid w:val="00AE66AC"/>
    <w:rsid w:val="00AE6A73"/>
    <w:rsid w:val="00AE7549"/>
    <w:rsid w:val="00AE76AC"/>
    <w:rsid w:val="00AF0506"/>
    <w:rsid w:val="00AF0508"/>
    <w:rsid w:val="00AF17A5"/>
    <w:rsid w:val="00AF1C5D"/>
    <w:rsid w:val="00AF221E"/>
    <w:rsid w:val="00AF2B22"/>
    <w:rsid w:val="00AF2D42"/>
    <w:rsid w:val="00AF343D"/>
    <w:rsid w:val="00AF3C0D"/>
    <w:rsid w:val="00AF42D7"/>
    <w:rsid w:val="00AF457F"/>
    <w:rsid w:val="00AF513F"/>
    <w:rsid w:val="00AF5157"/>
    <w:rsid w:val="00AF6317"/>
    <w:rsid w:val="00AF78ED"/>
    <w:rsid w:val="00AF7B02"/>
    <w:rsid w:val="00B0007F"/>
    <w:rsid w:val="00B006FE"/>
    <w:rsid w:val="00B00732"/>
    <w:rsid w:val="00B007CB"/>
    <w:rsid w:val="00B02AA9"/>
    <w:rsid w:val="00B02FA3"/>
    <w:rsid w:val="00B02FF3"/>
    <w:rsid w:val="00B03C80"/>
    <w:rsid w:val="00B03E30"/>
    <w:rsid w:val="00B041F7"/>
    <w:rsid w:val="00B05084"/>
    <w:rsid w:val="00B05E98"/>
    <w:rsid w:val="00B07DD7"/>
    <w:rsid w:val="00B101E0"/>
    <w:rsid w:val="00B12873"/>
    <w:rsid w:val="00B130C7"/>
    <w:rsid w:val="00B132D1"/>
    <w:rsid w:val="00B133D4"/>
    <w:rsid w:val="00B1397B"/>
    <w:rsid w:val="00B14152"/>
    <w:rsid w:val="00B1435A"/>
    <w:rsid w:val="00B154CD"/>
    <w:rsid w:val="00B157F9"/>
    <w:rsid w:val="00B1609B"/>
    <w:rsid w:val="00B16463"/>
    <w:rsid w:val="00B1653D"/>
    <w:rsid w:val="00B16918"/>
    <w:rsid w:val="00B1704E"/>
    <w:rsid w:val="00B179AB"/>
    <w:rsid w:val="00B20256"/>
    <w:rsid w:val="00B20969"/>
    <w:rsid w:val="00B20D09"/>
    <w:rsid w:val="00B21270"/>
    <w:rsid w:val="00B2195A"/>
    <w:rsid w:val="00B21C6E"/>
    <w:rsid w:val="00B2210E"/>
    <w:rsid w:val="00B22390"/>
    <w:rsid w:val="00B227E6"/>
    <w:rsid w:val="00B22D1B"/>
    <w:rsid w:val="00B22D8B"/>
    <w:rsid w:val="00B248B0"/>
    <w:rsid w:val="00B256D1"/>
    <w:rsid w:val="00B26318"/>
    <w:rsid w:val="00B2763F"/>
    <w:rsid w:val="00B279A5"/>
    <w:rsid w:val="00B27AAC"/>
    <w:rsid w:val="00B27BF7"/>
    <w:rsid w:val="00B30065"/>
    <w:rsid w:val="00B30929"/>
    <w:rsid w:val="00B3095F"/>
    <w:rsid w:val="00B33012"/>
    <w:rsid w:val="00B3411D"/>
    <w:rsid w:val="00B342DC"/>
    <w:rsid w:val="00B355F7"/>
    <w:rsid w:val="00B35CAF"/>
    <w:rsid w:val="00B35F5E"/>
    <w:rsid w:val="00B36C4B"/>
    <w:rsid w:val="00B372AA"/>
    <w:rsid w:val="00B37BBF"/>
    <w:rsid w:val="00B4038A"/>
    <w:rsid w:val="00B40445"/>
    <w:rsid w:val="00B41888"/>
    <w:rsid w:val="00B41BC6"/>
    <w:rsid w:val="00B41F20"/>
    <w:rsid w:val="00B43E66"/>
    <w:rsid w:val="00B445BC"/>
    <w:rsid w:val="00B446EA"/>
    <w:rsid w:val="00B44EA9"/>
    <w:rsid w:val="00B45A52"/>
    <w:rsid w:val="00B46175"/>
    <w:rsid w:val="00B51279"/>
    <w:rsid w:val="00B5206A"/>
    <w:rsid w:val="00B52D1F"/>
    <w:rsid w:val="00B52E5B"/>
    <w:rsid w:val="00B5336F"/>
    <w:rsid w:val="00B536D4"/>
    <w:rsid w:val="00B54340"/>
    <w:rsid w:val="00B575EA"/>
    <w:rsid w:val="00B57894"/>
    <w:rsid w:val="00B6036B"/>
    <w:rsid w:val="00B61138"/>
    <w:rsid w:val="00B61447"/>
    <w:rsid w:val="00B61834"/>
    <w:rsid w:val="00B61B1C"/>
    <w:rsid w:val="00B6253B"/>
    <w:rsid w:val="00B62DDF"/>
    <w:rsid w:val="00B6329B"/>
    <w:rsid w:val="00B63A04"/>
    <w:rsid w:val="00B63F52"/>
    <w:rsid w:val="00B6408C"/>
    <w:rsid w:val="00B64CBD"/>
    <w:rsid w:val="00B653FE"/>
    <w:rsid w:val="00B65587"/>
    <w:rsid w:val="00B65D0A"/>
    <w:rsid w:val="00B65F02"/>
    <w:rsid w:val="00B664C7"/>
    <w:rsid w:val="00B66605"/>
    <w:rsid w:val="00B70C3B"/>
    <w:rsid w:val="00B70D31"/>
    <w:rsid w:val="00B718CB"/>
    <w:rsid w:val="00B71CD8"/>
    <w:rsid w:val="00B720BF"/>
    <w:rsid w:val="00B721AA"/>
    <w:rsid w:val="00B72D53"/>
    <w:rsid w:val="00B72E1E"/>
    <w:rsid w:val="00B72F0A"/>
    <w:rsid w:val="00B73044"/>
    <w:rsid w:val="00B739F6"/>
    <w:rsid w:val="00B76540"/>
    <w:rsid w:val="00B77769"/>
    <w:rsid w:val="00B804B0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1C0C"/>
    <w:rsid w:val="00B92FD2"/>
    <w:rsid w:val="00B93B59"/>
    <w:rsid w:val="00B9406A"/>
    <w:rsid w:val="00B9436F"/>
    <w:rsid w:val="00B94C5A"/>
    <w:rsid w:val="00B95215"/>
    <w:rsid w:val="00B9578F"/>
    <w:rsid w:val="00B95B8A"/>
    <w:rsid w:val="00B97825"/>
    <w:rsid w:val="00B97D24"/>
    <w:rsid w:val="00BA053D"/>
    <w:rsid w:val="00BA1E31"/>
    <w:rsid w:val="00BA2280"/>
    <w:rsid w:val="00BA2437"/>
    <w:rsid w:val="00BA2A08"/>
    <w:rsid w:val="00BA2A57"/>
    <w:rsid w:val="00BA2D64"/>
    <w:rsid w:val="00BA3073"/>
    <w:rsid w:val="00BA371C"/>
    <w:rsid w:val="00BA486E"/>
    <w:rsid w:val="00BA568A"/>
    <w:rsid w:val="00BA56D2"/>
    <w:rsid w:val="00BA56D7"/>
    <w:rsid w:val="00BA5B3F"/>
    <w:rsid w:val="00BA633A"/>
    <w:rsid w:val="00BA76E0"/>
    <w:rsid w:val="00BA7F84"/>
    <w:rsid w:val="00BB0BD0"/>
    <w:rsid w:val="00BB0DE1"/>
    <w:rsid w:val="00BB14DC"/>
    <w:rsid w:val="00BB2992"/>
    <w:rsid w:val="00BB29F5"/>
    <w:rsid w:val="00BB2A25"/>
    <w:rsid w:val="00BB3376"/>
    <w:rsid w:val="00BB3F1D"/>
    <w:rsid w:val="00BB4398"/>
    <w:rsid w:val="00BB51E9"/>
    <w:rsid w:val="00BB5956"/>
    <w:rsid w:val="00BB696B"/>
    <w:rsid w:val="00BB6BF3"/>
    <w:rsid w:val="00BB7AF1"/>
    <w:rsid w:val="00BC0FDC"/>
    <w:rsid w:val="00BC10BF"/>
    <w:rsid w:val="00BC159A"/>
    <w:rsid w:val="00BC1AA2"/>
    <w:rsid w:val="00BC2895"/>
    <w:rsid w:val="00BC2D29"/>
    <w:rsid w:val="00BC2DA7"/>
    <w:rsid w:val="00BC3053"/>
    <w:rsid w:val="00BC3725"/>
    <w:rsid w:val="00BC3835"/>
    <w:rsid w:val="00BC3E06"/>
    <w:rsid w:val="00BC43C2"/>
    <w:rsid w:val="00BC43C4"/>
    <w:rsid w:val="00BC4D2E"/>
    <w:rsid w:val="00BC550C"/>
    <w:rsid w:val="00BC6381"/>
    <w:rsid w:val="00BC7235"/>
    <w:rsid w:val="00BC72AC"/>
    <w:rsid w:val="00BC76FE"/>
    <w:rsid w:val="00BC776B"/>
    <w:rsid w:val="00BC7AAE"/>
    <w:rsid w:val="00BD0AAA"/>
    <w:rsid w:val="00BD22C6"/>
    <w:rsid w:val="00BD25B6"/>
    <w:rsid w:val="00BD2890"/>
    <w:rsid w:val="00BD2FCE"/>
    <w:rsid w:val="00BD3248"/>
    <w:rsid w:val="00BD3849"/>
    <w:rsid w:val="00BD4278"/>
    <w:rsid w:val="00BD4792"/>
    <w:rsid w:val="00BD48AC"/>
    <w:rsid w:val="00BD48E6"/>
    <w:rsid w:val="00BD4EA6"/>
    <w:rsid w:val="00BD53A8"/>
    <w:rsid w:val="00BD5EEC"/>
    <w:rsid w:val="00BD5F1A"/>
    <w:rsid w:val="00BD6B3C"/>
    <w:rsid w:val="00BD7A90"/>
    <w:rsid w:val="00BD7FF6"/>
    <w:rsid w:val="00BE01AD"/>
    <w:rsid w:val="00BE0A8B"/>
    <w:rsid w:val="00BE0B2C"/>
    <w:rsid w:val="00BE1024"/>
    <w:rsid w:val="00BE1234"/>
    <w:rsid w:val="00BE12E2"/>
    <w:rsid w:val="00BE248E"/>
    <w:rsid w:val="00BE2FA6"/>
    <w:rsid w:val="00BE333F"/>
    <w:rsid w:val="00BE34FC"/>
    <w:rsid w:val="00BE4C0A"/>
    <w:rsid w:val="00BE5468"/>
    <w:rsid w:val="00BE7406"/>
    <w:rsid w:val="00BE7603"/>
    <w:rsid w:val="00BF02B4"/>
    <w:rsid w:val="00BF047B"/>
    <w:rsid w:val="00BF12EE"/>
    <w:rsid w:val="00BF1596"/>
    <w:rsid w:val="00BF203E"/>
    <w:rsid w:val="00BF270C"/>
    <w:rsid w:val="00BF3279"/>
    <w:rsid w:val="00BF3921"/>
    <w:rsid w:val="00BF3B4D"/>
    <w:rsid w:val="00BF3C7F"/>
    <w:rsid w:val="00BF4C11"/>
    <w:rsid w:val="00BF5054"/>
    <w:rsid w:val="00BF5A90"/>
    <w:rsid w:val="00BF69ED"/>
    <w:rsid w:val="00BF74C7"/>
    <w:rsid w:val="00C006E0"/>
    <w:rsid w:val="00C009E4"/>
    <w:rsid w:val="00C00CBE"/>
    <w:rsid w:val="00C015F1"/>
    <w:rsid w:val="00C01F33"/>
    <w:rsid w:val="00C02032"/>
    <w:rsid w:val="00C02CC6"/>
    <w:rsid w:val="00C02E89"/>
    <w:rsid w:val="00C03273"/>
    <w:rsid w:val="00C040F7"/>
    <w:rsid w:val="00C044AB"/>
    <w:rsid w:val="00C044DB"/>
    <w:rsid w:val="00C05706"/>
    <w:rsid w:val="00C05D6D"/>
    <w:rsid w:val="00C05DC1"/>
    <w:rsid w:val="00C05F8E"/>
    <w:rsid w:val="00C06BAC"/>
    <w:rsid w:val="00C06E0E"/>
    <w:rsid w:val="00C07377"/>
    <w:rsid w:val="00C07383"/>
    <w:rsid w:val="00C10101"/>
    <w:rsid w:val="00C10478"/>
    <w:rsid w:val="00C104F8"/>
    <w:rsid w:val="00C11257"/>
    <w:rsid w:val="00C11E83"/>
    <w:rsid w:val="00C12107"/>
    <w:rsid w:val="00C124D8"/>
    <w:rsid w:val="00C1250E"/>
    <w:rsid w:val="00C12E64"/>
    <w:rsid w:val="00C14BE0"/>
    <w:rsid w:val="00C14D4B"/>
    <w:rsid w:val="00C15176"/>
    <w:rsid w:val="00C154BB"/>
    <w:rsid w:val="00C155B9"/>
    <w:rsid w:val="00C157FB"/>
    <w:rsid w:val="00C15ABD"/>
    <w:rsid w:val="00C16695"/>
    <w:rsid w:val="00C16C69"/>
    <w:rsid w:val="00C1763C"/>
    <w:rsid w:val="00C20A8A"/>
    <w:rsid w:val="00C213B3"/>
    <w:rsid w:val="00C21534"/>
    <w:rsid w:val="00C224E3"/>
    <w:rsid w:val="00C225D7"/>
    <w:rsid w:val="00C22A90"/>
    <w:rsid w:val="00C22D57"/>
    <w:rsid w:val="00C22ED2"/>
    <w:rsid w:val="00C23725"/>
    <w:rsid w:val="00C24115"/>
    <w:rsid w:val="00C24BDE"/>
    <w:rsid w:val="00C24D72"/>
    <w:rsid w:val="00C24F6E"/>
    <w:rsid w:val="00C24FC3"/>
    <w:rsid w:val="00C25C40"/>
    <w:rsid w:val="00C26710"/>
    <w:rsid w:val="00C26F0C"/>
    <w:rsid w:val="00C279B5"/>
    <w:rsid w:val="00C27C45"/>
    <w:rsid w:val="00C27FA1"/>
    <w:rsid w:val="00C326DD"/>
    <w:rsid w:val="00C3354C"/>
    <w:rsid w:val="00C33F45"/>
    <w:rsid w:val="00C33F51"/>
    <w:rsid w:val="00C34639"/>
    <w:rsid w:val="00C34F5C"/>
    <w:rsid w:val="00C3719D"/>
    <w:rsid w:val="00C37E54"/>
    <w:rsid w:val="00C40AD2"/>
    <w:rsid w:val="00C40F43"/>
    <w:rsid w:val="00C41779"/>
    <w:rsid w:val="00C41C42"/>
    <w:rsid w:val="00C423C3"/>
    <w:rsid w:val="00C431FC"/>
    <w:rsid w:val="00C4452A"/>
    <w:rsid w:val="00C447D9"/>
    <w:rsid w:val="00C44A6B"/>
    <w:rsid w:val="00C45066"/>
    <w:rsid w:val="00C47623"/>
    <w:rsid w:val="00C4795B"/>
    <w:rsid w:val="00C50227"/>
    <w:rsid w:val="00C5119D"/>
    <w:rsid w:val="00C516E0"/>
    <w:rsid w:val="00C53FBF"/>
    <w:rsid w:val="00C54294"/>
    <w:rsid w:val="00C54995"/>
    <w:rsid w:val="00C54D41"/>
    <w:rsid w:val="00C554CF"/>
    <w:rsid w:val="00C55D4E"/>
    <w:rsid w:val="00C55EF7"/>
    <w:rsid w:val="00C56213"/>
    <w:rsid w:val="00C57E38"/>
    <w:rsid w:val="00C60783"/>
    <w:rsid w:val="00C6098D"/>
    <w:rsid w:val="00C61714"/>
    <w:rsid w:val="00C62E0F"/>
    <w:rsid w:val="00C64672"/>
    <w:rsid w:val="00C65171"/>
    <w:rsid w:val="00C652E0"/>
    <w:rsid w:val="00C65336"/>
    <w:rsid w:val="00C6545C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0FA"/>
    <w:rsid w:val="00C70628"/>
    <w:rsid w:val="00C70697"/>
    <w:rsid w:val="00C7070E"/>
    <w:rsid w:val="00C7100D"/>
    <w:rsid w:val="00C712A8"/>
    <w:rsid w:val="00C7156B"/>
    <w:rsid w:val="00C71715"/>
    <w:rsid w:val="00C721A6"/>
    <w:rsid w:val="00C72714"/>
    <w:rsid w:val="00C72735"/>
    <w:rsid w:val="00C72EF4"/>
    <w:rsid w:val="00C734C8"/>
    <w:rsid w:val="00C7406D"/>
    <w:rsid w:val="00C746BA"/>
    <w:rsid w:val="00C74D90"/>
    <w:rsid w:val="00C75D2F"/>
    <w:rsid w:val="00C75EC3"/>
    <w:rsid w:val="00C767BE"/>
    <w:rsid w:val="00C76E3C"/>
    <w:rsid w:val="00C77DCE"/>
    <w:rsid w:val="00C80772"/>
    <w:rsid w:val="00C81568"/>
    <w:rsid w:val="00C8174F"/>
    <w:rsid w:val="00C81968"/>
    <w:rsid w:val="00C81EAC"/>
    <w:rsid w:val="00C8359D"/>
    <w:rsid w:val="00C83D1C"/>
    <w:rsid w:val="00C83DA8"/>
    <w:rsid w:val="00C83F26"/>
    <w:rsid w:val="00C84654"/>
    <w:rsid w:val="00C860AA"/>
    <w:rsid w:val="00C8682D"/>
    <w:rsid w:val="00C86B1C"/>
    <w:rsid w:val="00C9027A"/>
    <w:rsid w:val="00C9028C"/>
    <w:rsid w:val="00C90417"/>
    <w:rsid w:val="00C9068E"/>
    <w:rsid w:val="00C90E42"/>
    <w:rsid w:val="00C918CB"/>
    <w:rsid w:val="00C918F9"/>
    <w:rsid w:val="00C91B51"/>
    <w:rsid w:val="00C92EB9"/>
    <w:rsid w:val="00C9302A"/>
    <w:rsid w:val="00C9316B"/>
    <w:rsid w:val="00C9324F"/>
    <w:rsid w:val="00C93C4B"/>
    <w:rsid w:val="00C944AB"/>
    <w:rsid w:val="00C951F0"/>
    <w:rsid w:val="00C95B40"/>
    <w:rsid w:val="00C9633C"/>
    <w:rsid w:val="00C96C85"/>
    <w:rsid w:val="00C97BE8"/>
    <w:rsid w:val="00CA177B"/>
    <w:rsid w:val="00CA1945"/>
    <w:rsid w:val="00CA1ED8"/>
    <w:rsid w:val="00CA22E1"/>
    <w:rsid w:val="00CA293D"/>
    <w:rsid w:val="00CA2A99"/>
    <w:rsid w:val="00CA2A9A"/>
    <w:rsid w:val="00CA33F2"/>
    <w:rsid w:val="00CA395E"/>
    <w:rsid w:val="00CA4071"/>
    <w:rsid w:val="00CA4BBD"/>
    <w:rsid w:val="00CA4FE0"/>
    <w:rsid w:val="00CA5609"/>
    <w:rsid w:val="00CA5A73"/>
    <w:rsid w:val="00CA5BF8"/>
    <w:rsid w:val="00CA6D05"/>
    <w:rsid w:val="00CB00AD"/>
    <w:rsid w:val="00CB166D"/>
    <w:rsid w:val="00CB1A02"/>
    <w:rsid w:val="00CB1F63"/>
    <w:rsid w:val="00CB3ACC"/>
    <w:rsid w:val="00CB3F22"/>
    <w:rsid w:val="00CB44EB"/>
    <w:rsid w:val="00CB4738"/>
    <w:rsid w:val="00CB5EBC"/>
    <w:rsid w:val="00CB64E5"/>
    <w:rsid w:val="00CB64E9"/>
    <w:rsid w:val="00CB7170"/>
    <w:rsid w:val="00CB799E"/>
    <w:rsid w:val="00CB7F47"/>
    <w:rsid w:val="00CC040E"/>
    <w:rsid w:val="00CC1028"/>
    <w:rsid w:val="00CC111F"/>
    <w:rsid w:val="00CC18A6"/>
    <w:rsid w:val="00CC192B"/>
    <w:rsid w:val="00CC2011"/>
    <w:rsid w:val="00CC21A5"/>
    <w:rsid w:val="00CC2EC0"/>
    <w:rsid w:val="00CC3EA0"/>
    <w:rsid w:val="00CC4C6A"/>
    <w:rsid w:val="00CC5C6D"/>
    <w:rsid w:val="00CC628A"/>
    <w:rsid w:val="00CC6D92"/>
    <w:rsid w:val="00CC7B45"/>
    <w:rsid w:val="00CC7F71"/>
    <w:rsid w:val="00CD0A37"/>
    <w:rsid w:val="00CD1188"/>
    <w:rsid w:val="00CD2ED1"/>
    <w:rsid w:val="00CD337B"/>
    <w:rsid w:val="00CD4628"/>
    <w:rsid w:val="00CD5FB8"/>
    <w:rsid w:val="00CD67BA"/>
    <w:rsid w:val="00CD6F1E"/>
    <w:rsid w:val="00CE02DA"/>
    <w:rsid w:val="00CE0424"/>
    <w:rsid w:val="00CE1D7D"/>
    <w:rsid w:val="00CE2030"/>
    <w:rsid w:val="00CE2C2F"/>
    <w:rsid w:val="00CE2DE8"/>
    <w:rsid w:val="00CE4AD2"/>
    <w:rsid w:val="00CE4EBA"/>
    <w:rsid w:val="00CE50EE"/>
    <w:rsid w:val="00CE5650"/>
    <w:rsid w:val="00CE66B4"/>
    <w:rsid w:val="00CE6B10"/>
    <w:rsid w:val="00CE6EF1"/>
    <w:rsid w:val="00CE7561"/>
    <w:rsid w:val="00CF06D0"/>
    <w:rsid w:val="00CF092D"/>
    <w:rsid w:val="00CF1354"/>
    <w:rsid w:val="00CF1ABC"/>
    <w:rsid w:val="00CF3B1F"/>
    <w:rsid w:val="00CF3BF6"/>
    <w:rsid w:val="00CF3E4A"/>
    <w:rsid w:val="00CF3EA2"/>
    <w:rsid w:val="00CF41C1"/>
    <w:rsid w:val="00CF460E"/>
    <w:rsid w:val="00CF4704"/>
    <w:rsid w:val="00CF4C4F"/>
    <w:rsid w:val="00CF565C"/>
    <w:rsid w:val="00CF5B3D"/>
    <w:rsid w:val="00CF5CE4"/>
    <w:rsid w:val="00CF5D9E"/>
    <w:rsid w:val="00CF625B"/>
    <w:rsid w:val="00CF687E"/>
    <w:rsid w:val="00CF693A"/>
    <w:rsid w:val="00CF70B8"/>
    <w:rsid w:val="00CF7764"/>
    <w:rsid w:val="00D00118"/>
    <w:rsid w:val="00D00C44"/>
    <w:rsid w:val="00D01AD0"/>
    <w:rsid w:val="00D0233E"/>
    <w:rsid w:val="00D02520"/>
    <w:rsid w:val="00D02C0E"/>
    <w:rsid w:val="00D031AC"/>
    <w:rsid w:val="00D0349B"/>
    <w:rsid w:val="00D036C6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2D6"/>
    <w:rsid w:val="00D14351"/>
    <w:rsid w:val="00D14759"/>
    <w:rsid w:val="00D14B6F"/>
    <w:rsid w:val="00D151C8"/>
    <w:rsid w:val="00D152F7"/>
    <w:rsid w:val="00D15919"/>
    <w:rsid w:val="00D15998"/>
    <w:rsid w:val="00D164F9"/>
    <w:rsid w:val="00D178C2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57C2"/>
    <w:rsid w:val="00D25BCD"/>
    <w:rsid w:val="00D261A8"/>
    <w:rsid w:val="00D264CB"/>
    <w:rsid w:val="00D272FE"/>
    <w:rsid w:val="00D27FA8"/>
    <w:rsid w:val="00D3041F"/>
    <w:rsid w:val="00D30F7A"/>
    <w:rsid w:val="00D312DB"/>
    <w:rsid w:val="00D31A61"/>
    <w:rsid w:val="00D31AB5"/>
    <w:rsid w:val="00D3297E"/>
    <w:rsid w:val="00D32CF9"/>
    <w:rsid w:val="00D32D64"/>
    <w:rsid w:val="00D33546"/>
    <w:rsid w:val="00D34123"/>
    <w:rsid w:val="00D3412C"/>
    <w:rsid w:val="00D34253"/>
    <w:rsid w:val="00D349E6"/>
    <w:rsid w:val="00D34B14"/>
    <w:rsid w:val="00D34DFB"/>
    <w:rsid w:val="00D3553A"/>
    <w:rsid w:val="00D35637"/>
    <w:rsid w:val="00D35C75"/>
    <w:rsid w:val="00D35CCD"/>
    <w:rsid w:val="00D36755"/>
    <w:rsid w:val="00D36B06"/>
    <w:rsid w:val="00D36E71"/>
    <w:rsid w:val="00D3795E"/>
    <w:rsid w:val="00D37D87"/>
    <w:rsid w:val="00D401B4"/>
    <w:rsid w:val="00D40B33"/>
    <w:rsid w:val="00D40F3B"/>
    <w:rsid w:val="00D41490"/>
    <w:rsid w:val="00D41E69"/>
    <w:rsid w:val="00D42049"/>
    <w:rsid w:val="00D42942"/>
    <w:rsid w:val="00D4318F"/>
    <w:rsid w:val="00D4366D"/>
    <w:rsid w:val="00D438BF"/>
    <w:rsid w:val="00D43B5C"/>
    <w:rsid w:val="00D43E89"/>
    <w:rsid w:val="00D440F8"/>
    <w:rsid w:val="00D46D01"/>
    <w:rsid w:val="00D51FEB"/>
    <w:rsid w:val="00D523BE"/>
    <w:rsid w:val="00D546FF"/>
    <w:rsid w:val="00D54CFA"/>
    <w:rsid w:val="00D5513F"/>
    <w:rsid w:val="00D5534A"/>
    <w:rsid w:val="00D55AD5"/>
    <w:rsid w:val="00D5675C"/>
    <w:rsid w:val="00D568B4"/>
    <w:rsid w:val="00D576CA"/>
    <w:rsid w:val="00D60016"/>
    <w:rsid w:val="00D6067A"/>
    <w:rsid w:val="00D61538"/>
    <w:rsid w:val="00D61AF5"/>
    <w:rsid w:val="00D62AD9"/>
    <w:rsid w:val="00D63714"/>
    <w:rsid w:val="00D63FE1"/>
    <w:rsid w:val="00D640DA"/>
    <w:rsid w:val="00D652B5"/>
    <w:rsid w:val="00D65796"/>
    <w:rsid w:val="00D65CF6"/>
    <w:rsid w:val="00D65F70"/>
    <w:rsid w:val="00D66155"/>
    <w:rsid w:val="00D6617C"/>
    <w:rsid w:val="00D669C6"/>
    <w:rsid w:val="00D67768"/>
    <w:rsid w:val="00D70716"/>
    <w:rsid w:val="00D708B0"/>
    <w:rsid w:val="00D70D3B"/>
    <w:rsid w:val="00D719D4"/>
    <w:rsid w:val="00D71B04"/>
    <w:rsid w:val="00D71DF2"/>
    <w:rsid w:val="00D72808"/>
    <w:rsid w:val="00D729A3"/>
    <w:rsid w:val="00D7479E"/>
    <w:rsid w:val="00D75B91"/>
    <w:rsid w:val="00D75C74"/>
    <w:rsid w:val="00D75E89"/>
    <w:rsid w:val="00D76524"/>
    <w:rsid w:val="00D76679"/>
    <w:rsid w:val="00D7733D"/>
    <w:rsid w:val="00D77407"/>
    <w:rsid w:val="00D77606"/>
    <w:rsid w:val="00D77B1D"/>
    <w:rsid w:val="00D77B31"/>
    <w:rsid w:val="00D8021F"/>
    <w:rsid w:val="00D80383"/>
    <w:rsid w:val="00D81466"/>
    <w:rsid w:val="00D81F41"/>
    <w:rsid w:val="00D821CE"/>
    <w:rsid w:val="00D823C6"/>
    <w:rsid w:val="00D82E87"/>
    <w:rsid w:val="00D83550"/>
    <w:rsid w:val="00D83AB7"/>
    <w:rsid w:val="00D83F8E"/>
    <w:rsid w:val="00D83F9F"/>
    <w:rsid w:val="00D854BE"/>
    <w:rsid w:val="00D859B6"/>
    <w:rsid w:val="00D85BD2"/>
    <w:rsid w:val="00D86CA3"/>
    <w:rsid w:val="00D86E07"/>
    <w:rsid w:val="00D871CE"/>
    <w:rsid w:val="00D876C6"/>
    <w:rsid w:val="00D87C13"/>
    <w:rsid w:val="00D90275"/>
    <w:rsid w:val="00D9045C"/>
    <w:rsid w:val="00D91663"/>
    <w:rsid w:val="00D9196D"/>
    <w:rsid w:val="00D91F2B"/>
    <w:rsid w:val="00D92982"/>
    <w:rsid w:val="00D93A32"/>
    <w:rsid w:val="00D93B70"/>
    <w:rsid w:val="00D93E85"/>
    <w:rsid w:val="00D9453C"/>
    <w:rsid w:val="00D95CEE"/>
    <w:rsid w:val="00D96350"/>
    <w:rsid w:val="00D9669D"/>
    <w:rsid w:val="00D96FCE"/>
    <w:rsid w:val="00D97B7D"/>
    <w:rsid w:val="00DA0D90"/>
    <w:rsid w:val="00DA11A8"/>
    <w:rsid w:val="00DA18D1"/>
    <w:rsid w:val="00DA1B30"/>
    <w:rsid w:val="00DA2FA3"/>
    <w:rsid w:val="00DA305E"/>
    <w:rsid w:val="00DA3697"/>
    <w:rsid w:val="00DA3720"/>
    <w:rsid w:val="00DA3F78"/>
    <w:rsid w:val="00DA5417"/>
    <w:rsid w:val="00DA56E8"/>
    <w:rsid w:val="00DA5851"/>
    <w:rsid w:val="00DA75F8"/>
    <w:rsid w:val="00DA7D5F"/>
    <w:rsid w:val="00DB0A9F"/>
    <w:rsid w:val="00DB0F06"/>
    <w:rsid w:val="00DB1346"/>
    <w:rsid w:val="00DB1CCD"/>
    <w:rsid w:val="00DB1F42"/>
    <w:rsid w:val="00DB2E80"/>
    <w:rsid w:val="00DB3185"/>
    <w:rsid w:val="00DB377D"/>
    <w:rsid w:val="00DB3F3F"/>
    <w:rsid w:val="00DB41E3"/>
    <w:rsid w:val="00DB4F87"/>
    <w:rsid w:val="00DB74C2"/>
    <w:rsid w:val="00DB7BDB"/>
    <w:rsid w:val="00DC0F09"/>
    <w:rsid w:val="00DC11AD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1987"/>
    <w:rsid w:val="00DD272F"/>
    <w:rsid w:val="00DD2D64"/>
    <w:rsid w:val="00DD4673"/>
    <w:rsid w:val="00DD4F80"/>
    <w:rsid w:val="00DD5895"/>
    <w:rsid w:val="00DD61F3"/>
    <w:rsid w:val="00DD6451"/>
    <w:rsid w:val="00DD648F"/>
    <w:rsid w:val="00DE0A79"/>
    <w:rsid w:val="00DE11A8"/>
    <w:rsid w:val="00DE14CF"/>
    <w:rsid w:val="00DE1C64"/>
    <w:rsid w:val="00DE2179"/>
    <w:rsid w:val="00DE2E5B"/>
    <w:rsid w:val="00DE3A32"/>
    <w:rsid w:val="00DE3C8E"/>
    <w:rsid w:val="00DE4B82"/>
    <w:rsid w:val="00DE4EFB"/>
    <w:rsid w:val="00DE5608"/>
    <w:rsid w:val="00DE58D0"/>
    <w:rsid w:val="00DE654F"/>
    <w:rsid w:val="00DE668C"/>
    <w:rsid w:val="00DF0343"/>
    <w:rsid w:val="00DF0845"/>
    <w:rsid w:val="00DF0B6E"/>
    <w:rsid w:val="00DF141F"/>
    <w:rsid w:val="00DF15E0"/>
    <w:rsid w:val="00DF2010"/>
    <w:rsid w:val="00DF32F1"/>
    <w:rsid w:val="00DF37A0"/>
    <w:rsid w:val="00DF3E99"/>
    <w:rsid w:val="00DF3EE0"/>
    <w:rsid w:val="00DF5F42"/>
    <w:rsid w:val="00DF68DD"/>
    <w:rsid w:val="00DF6C09"/>
    <w:rsid w:val="00DF6E4E"/>
    <w:rsid w:val="00DF70D1"/>
    <w:rsid w:val="00DF7192"/>
    <w:rsid w:val="00DF7844"/>
    <w:rsid w:val="00DF7983"/>
    <w:rsid w:val="00E01CDB"/>
    <w:rsid w:val="00E02DD1"/>
    <w:rsid w:val="00E03780"/>
    <w:rsid w:val="00E0393B"/>
    <w:rsid w:val="00E0440F"/>
    <w:rsid w:val="00E045B2"/>
    <w:rsid w:val="00E04B6A"/>
    <w:rsid w:val="00E05081"/>
    <w:rsid w:val="00E054F2"/>
    <w:rsid w:val="00E064D3"/>
    <w:rsid w:val="00E06CA4"/>
    <w:rsid w:val="00E10D1A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AF9"/>
    <w:rsid w:val="00E12BFE"/>
    <w:rsid w:val="00E12F84"/>
    <w:rsid w:val="00E130E4"/>
    <w:rsid w:val="00E13618"/>
    <w:rsid w:val="00E137F8"/>
    <w:rsid w:val="00E13DC5"/>
    <w:rsid w:val="00E13E2D"/>
    <w:rsid w:val="00E14655"/>
    <w:rsid w:val="00E15590"/>
    <w:rsid w:val="00E15715"/>
    <w:rsid w:val="00E16B32"/>
    <w:rsid w:val="00E16C1B"/>
    <w:rsid w:val="00E17312"/>
    <w:rsid w:val="00E178DD"/>
    <w:rsid w:val="00E17FA2"/>
    <w:rsid w:val="00E20BFB"/>
    <w:rsid w:val="00E21504"/>
    <w:rsid w:val="00E21843"/>
    <w:rsid w:val="00E21AC1"/>
    <w:rsid w:val="00E21C94"/>
    <w:rsid w:val="00E21F11"/>
    <w:rsid w:val="00E22330"/>
    <w:rsid w:val="00E22364"/>
    <w:rsid w:val="00E23176"/>
    <w:rsid w:val="00E25748"/>
    <w:rsid w:val="00E25D51"/>
    <w:rsid w:val="00E260C4"/>
    <w:rsid w:val="00E2629B"/>
    <w:rsid w:val="00E30B5A"/>
    <w:rsid w:val="00E3123D"/>
    <w:rsid w:val="00E31461"/>
    <w:rsid w:val="00E31770"/>
    <w:rsid w:val="00E31CBF"/>
    <w:rsid w:val="00E31D43"/>
    <w:rsid w:val="00E31EE3"/>
    <w:rsid w:val="00E3246B"/>
    <w:rsid w:val="00E32608"/>
    <w:rsid w:val="00E32C33"/>
    <w:rsid w:val="00E34188"/>
    <w:rsid w:val="00E341F5"/>
    <w:rsid w:val="00E34B6E"/>
    <w:rsid w:val="00E35559"/>
    <w:rsid w:val="00E3581C"/>
    <w:rsid w:val="00E35DA5"/>
    <w:rsid w:val="00E3667B"/>
    <w:rsid w:val="00E3723A"/>
    <w:rsid w:val="00E3763C"/>
    <w:rsid w:val="00E37824"/>
    <w:rsid w:val="00E37860"/>
    <w:rsid w:val="00E40290"/>
    <w:rsid w:val="00E41887"/>
    <w:rsid w:val="00E421E9"/>
    <w:rsid w:val="00E42DD7"/>
    <w:rsid w:val="00E430B8"/>
    <w:rsid w:val="00E43414"/>
    <w:rsid w:val="00E434B5"/>
    <w:rsid w:val="00E440C3"/>
    <w:rsid w:val="00E440E6"/>
    <w:rsid w:val="00E446F1"/>
    <w:rsid w:val="00E45931"/>
    <w:rsid w:val="00E46886"/>
    <w:rsid w:val="00E469E4"/>
    <w:rsid w:val="00E47AEF"/>
    <w:rsid w:val="00E500D0"/>
    <w:rsid w:val="00E50EAA"/>
    <w:rsid w:val="00E51DEE"/>
    <w:rsid w:val="00E52125"/>
    <w:rsid w:val="00E525F8"/>
    <w:rsid w:val="00E5378C"/>
    <w:rsid w:val="00E53B75"/>
    <w:rsid w:val="00E54E3B"/>
    <w:rsid w:val="00E55654"/>
    <w:rsid w:val="00E55681"/>
    <w:rsid w:val="00E57532"/>
    <w:rsid w:val="00E57535"/>
    <w:rsid w:val="00E57565"/>
    <w:rsid w:val="00E5777F"/>
    <w:rsid w:val="00E577A3"/>
    <w:rsid w:val="00E57BCB"/>
    <w:rsid w:val="00E61D41"/>
    <w:rsid w:val="00E63838"/>
    <w:rsid w:val="00E64434"/>
    <w:rsid w:val="00E65AEA"/>
    <w:rsid w:val="00E6645E"/>
    <w:rsid w:val="00E66E41"/>
    <w:rsid w:val="00E67C51"/>
    <w:rsid w:val="00E70446"/>
    <w:rsid w:val="00E70887"/>
    <w:rsid w:val="00E71DAD"/>
    <w:rsid w:val="00E7233A"/>
    <w:rsid w:val="00E72E03"/>
    <w:rsid w:val="00E72EFC"/>
    <w:rsid w:val="00E7418E"/>
    <w:rsid w:val="00E7476F"/>
    <w:rsid w:val="00E74A8B"/>
    <w:rsid w:val="00E74EF5"/>
    <w:rsid w:val="00E758EC"/>
    <w:rsid w:val="00E761E0"/>
    <w:rsid w:val="00E76517"/>
    <w:rsid w:val="00E768EA"/>
    <w:rsid w:val="00E769E8"/>
    <w:rsid w:val="00E76AA8"/>
    <w:rsid w:val="00E76B2B"/>
    <w:rsid w:val="00E7721C"/>
    <w:rsid w:val="00E774DD"/>
    <w:rsid w:val="00E7755F"/>
    <w:rsid w:val="00E80BFF"/>
    <w:rsid w:val="00E8234C"/>
    <w:rsid w:val="00E823A0"/>
    <w:rsid w:val="00E82DEF"/>
    <w:rsid w:val="00E83AA9"/>
    <w:rsid w:val="00E83B3C"/>
    <w:rsid w:val="00E83F88"/>
    <w:rsid w:val="00E84A37"/>
    <w:rsid w:val="00E84B89"/>
    <w:rsid w:val="00E853D0"/>
    <w:rsid w:val="00E85928"/>
    <w:rsid w:val="00E85C1D"/>
    <w:rsid w:val="00E85DB0"/>
    <w:rsid w:val="00E862F3"/>
    <w:rsid w:val="00E869A1"/>
    <w:rsid w:val="00E870E5"/>
    <w:rsid w:val="00E875F8"/>
    <w:rsid w:val="00E87822"/>
    <w:rsid w:val="00E87975"/>
    <w:rsid w:val="00E90395"/>
    <w:rsid w:val="00E90E49"/>
    <w:rsid w:val="00E91452"/>
    <w:rsid w:val="00E917F9"/>
    <w:rsid w:val="00E91EF0"/>
    <w:rsid w:val="00E9291C"/>
    <w:rsid w:val="00E93FFE"/>
    <w:rsid w:val="00E94341"/>
    <w:rsid w:val="00E9455F"/>
    <w:rsid w:val="00E94575"/>
    <w:rsid w:val="00E94F8A"/>
    <w:rsid w:val="00E954DB"/>
    <w:rsid w:val="00E959CF"/>
    <w:rsid w:val="00E95F1C"/>
    <w:rsid w:val="00E96A1C"/>
    <w:rsid w:val="00E96B49"/>
    <w:rsid w:val="00E96F75"/>
    <w:rsid w:val="00E97612"/>
    <w:rsid w:val="00E97AFB"/>
    <w:rsid w:val="00EA005D"/>
    <w:rsid w:val="00EA243A"/>
    <w:rsid w:val="00EA2574"/>
    <w:rsid w:val="00EA2885"/>
    <w:rsid w:val="00EA2EE5"/>
    <w:rsid w:val="00EA2F5B"/>
    <w:rsid w:val="00EA49DF"/>
    <w:rsid w:val="00EA5FF7"/>
    <w:rsid w:val="00EA632D"/>
    <w:rsid w:val="00EA6D55"/>
    <w:rsid w:val="00EA6ED4"/>
    <w:rsid w:val="00EA743A"/>
    <w:rsid w:val="00EA7A41"/>
    <w:rsid w:val="00EA7BD3"/>
    <w:rsid w:val="00EB077B"/>
    <w:rsid w:val="00EB19EA"/>
    <w:rsid w:val="00EB1D21"/>
    <w:rsid w:val="00EB2442"/>
    <w:rsid w:val="00EB399E"/>
    <w:rsid w:val="00EB3A98"/>
    <w:rsid w:val="00EB4EA2"/>
    <w:rsid w:val="00EB50BE"/>
    <w:rsid w:val="00EB52F8"/>
    <w:rsid w:val="00EB71EA"/>
    <w:rsid w:val="00EB7BFD"/>
    <w:rsid w:val="00EC08EA"/>
    <w:rsid w:val="00EC0ED5"/>
    <w:rsid w:val="00EC27C6"/>
    <w:rsid w:val="00EC29A7"/>
    <w:rsid w:val="00EC2F7B"/>
    <w:rsid w:val="00EC3566"/>
    <w:rsid w:val="00EC36BF"/>
    <w:rsid w:val="00EC4207"/>
    <w:rsid w:val="00EC4393"/>
    <w:rsid w:val="00EC46AB"/>
    <w:rsid w:val="00EC5653"/>
    <w:rsid w:val="00EC5DAF"/>
    <w:rsid w:val="00EC616F"/>
    <w:rsid w:val="00EC68D4"/>
    <w:rsid w:val="00EC71CE"/>
    <w:rsid w:val="00EC740B"/>
    <w:rsid w:val="00ED0393"/>
    <w:rsid w:val="00ED0425"/>
    <w:rsid w:val="00ED1006"/>
    <w:rsid w:val="00ED1895"/>
    <w:rsid w:val="00ED2FD6"/>
    <w:rsid w:val="00ED2FEF"/>
    <w:rsid w:val="00ED42B3"/>
    <w:rsid w:val="00ED4B51"/>
    <w:rsid w:val="00ED4D1B"/>
    <w:rsid w:val="00ED5012"/>
    <w:rsid w:val="00ED51BF"/>
    <w:rsid w:val="00ED51DE"/>
    <w:rsid w:val="00ED5A72"/>
    <w:rsid w:val="00ED6AF6"/>
    <w:rsid w:val="00ED7454"/>
    <w:rsid w:val="00EE1000"/>
    <w:rsid w:val="00EE16DC"/>
    <w:rsid w:val="00EE1F8F"/>
    <w:rsid w:val="00EE22DD"/>
    <w:rsid w:val="00EE4874"/>
    <w:rsid w:val="00EE5EAF"/>
    <w:rsid w:val="00EE6075"/>
    <w:rsid w:val="00EE6434"/>
    <w:rsid w:val="00EF0166"/>
    <w:rsid w:val="00EF0376"/>
    <w:rsid w:val="00EF054D"/>
    <w:rsid w:val="00EF0B91"/>
    <w:rsid w:val="00EF18FE"/>
    <w:rsid w:val="00EF2084"/>
    <w:rsid w:val="00EF2322"/>
    <w:rsid w:val="00EF240E"/>
    <w:rsid w:val="00EF279B"/>
    <w:rsid w:val="00EF2AF9"/>
    <w:rsid w:val="00EF30F2"/>
    <w:rsid w:val="00EF3E57"/>
    <w:rsid w:val="00EF456C"/>
    <w:rsid w:val="00EF4976"/>
    <w:rsid w:val="00EF4BD7"/>
    <w:rsid w:val="00EF4E8E"/>
    <w:rsid w:val="00EF5787"/>
    <w:rsid w:val="00EF580F"/>
    <w:rsid w:val="00EF60D0"/>
    <w:rsid w:val="00EF652B"/>
    <w:rsid w:val="00EF718B"/>
    <w:rsid w:val="00EF721D"/>
    <w:rsid w:val="00EF79BB"/>
    <w:rsid w:val="00EF7F8D"/>
    <w:rsid w:val="00F002A6"/>
    <w:rsid w:val="00F007B1"/>
    <w:rsid w:val="00F03FBB"/>
    <w:rsid w:val="00F042BE"/>
    <w:rsid w:val="00F04590"/>
    <w:rsid w:val="00F04710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2CB"/>
    <w:rsid w:val="00F11CFC"/>
    <w:rsid w:val="00F11EFB"/>
    <w:rsid w:val="00F13CE9"/>
    <w:rsid w:val="00F14976"/>
    <w:rsid w:val="00F14A87"/>
    <w:rsid w:val="00F150A7"/>
    <w:rsid w:val="00F1546E"/>
    <w:rsid w:val="00F15FA5"/>
    <w:rsid w:val="00F16C0F"/>
    <w:rsid w:val="00F16CDF"/>
    <w:rsid w:val="00F17B47"/>
    <w:rsid w:val="00F2024F"/>
    <w:rsid w:val="00F20600"/>
    <w:rsid w:val="00F20853"/>
    <w:rsid w:val="00F209B7"/>
    <w:rsid w:val="00F2215B"/>
    <w:rsid w:val="00F226FF"/>
    <w:rsid w:val="00F22771"/>
    <w:rsid w:val="00F22B70"/>
    <w:rsid w:val="00F230E1"/>
    <w:rsid w:val="00F231FE"/>
    <w:rsid w:val="00F23200"/>
    <w:rsid w:val="00F2345B"/>
    <w:rsid w:val="00F236BD"/>
    <w:rsid w:val="00F2376F"/>
    <w:rsid w:val="00F2388F"/>
    <w:rsid w:val="00F23B7E"/>
    <w:rsid w:val="00F2410F"/>
    <w:rsid w:val="00F243D8"/>
    <w:rsid w:val="00F25700"/>
    <w:rsid w:val="00F25C10"/>
    <w:rsid w:val="00F260E2"/>
    <w:rsid w:val="00F2770B"/>
    <w:rsid w:val="00F2794A"/>
    <w:rsid w:val="00F30099"/>
    <w:rsid w:val="00F30450"/>
    <w:rsid w:val="00F30828"/>
    <w:rsid w:val="00F3098B"/>
    <w:rsid w:val="00F313D6"/>
    <w:rsid w:val="00F32D13"/>
    <w:rsid w:val="00F337FB"/>
    <w:rsid w:val="00F344E5"/>
    <w:rsid w:val="00F34567"/>
    <w:rsid w:val="00F345DC"/>
    <w:rsid w:val="00F34638"/>
    <w:rsid w:val="00F3530A"/>
    <w:rsid w:val="00F361FF"/>
    <w:rsid w:val="00F400E4"/>
    <w:rsid w:val="00F40DA3"/>
    <w:rsid w:val="00F40F0C"/>
    <w:rsid w:val="00F415DE"/>
    <w:rsid w:val="00F41CB1"/>
    <w:rsid w:val="00F42E71"/>
    <w:rsid w:val="00F43835"/>
    <w:rsid w:val="00F44B7A"/>
    <w:rsid w:val="00F45A90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47F"/>
    <w:rsid w:val="00F519CE"/>
    <w:rsid w:val="00F51ADA"/>
    <w:rsid w:val="00F51BBB"/>
    <w:rsid w:val="00F51FDE"/>
    <w:rsid w:val="00F522FA"/>
    <w:rsid w:val="00F524E8"/>
    <w:rsid w:val="00F525FE"/>
    <w:rsid w:val="00F536D1"/>
    <w:rsid w:val="00F54231"/>
    <w:rsid w:val="00F54328"/>
    <w:rsid w:val="00F54A31"/>
    <w:rsid w:val="00F56007"/>
    <w:rsid w:val="00F5638D"/>
    <w:rsid w:val="00F572D4"/>
    <w:rsid w:val="00F575FD"/>
    <w:rsid w:val="00F57BF8"/>
    <w:rsid w:val="00F602AB"/>
    <w:rsid w:val="00F607C5"/>
    <w:rsid w:val="00F60B21"/>
    <w:rsid w:val="00F60DEA"/>
    <w:rsid w:val="00F61094"/>
    <w:rsid w:val="00F617C8"/>
    <w:rsid w:val="00F61B1E"/>
    <w:rsid w:val="00F62576"/>
    <w:rsid w:val="00F62AEB"/>
    <w:rsid w:val="00F62D21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36"/>
    <w:rsid w:val="00F67F53"/>
    <w:rsid w:val="00F703BE"/>
    <w:rsid w:val="00F70F6A"/>
    <w:rsid w:val="00F717A9"/>
    <w:rsid w:val="00F71F69"/>
    <w:rsid w:val="00F721AA"/>
    <w:rsid w:val="00F72AFA"/>
    <w:rsid w:val="00F72B72"/>
    <w:rsid w:val="00F72B7D"/>
    <w:rsid w:val="00F72CEC"/>
    <w:rsid w:val="00F72F54"/>
    <w:rsid w:val="00F73B45"/>
    <w:rsid w:val="00F74BB9"/>
    <w:rsid w:val="00F75496"/>
    <w:rsid w:val="00F75582"/>
    <w:rsid w:val="00F76A5F"/>
    <w:rsid w:val="00F76EFA"/>
    <w:rsid w:val="00F774C7"/>
    <w:rsid w:val="00F777D3"/>
    <w:rsid w:val="00F77ED4"/>
    <w:rsid w:val="00F804BE"/>
    <w:rsid w:val="00F809B0"/>
    <w:rsid w:val="00F817CE"/>
    <w:rsid w:val="00F81B9A"/>
    <w:rsid w:val="00F81D10"/>
    <w:rsid w:val="00F82F14"/>
    <w:rsid w:val="00F82FD6"/>
    <w:rsid w:val="00F82FDD"/>
    <w:rsid w:val="00F8456C"/>
    <w:rsid w:val="00F84FF5"/>
    <w:rsid w:val="00F8516E"/>
    <w:rsid w:val="00F8568D"/>
    <w:rsid w:val="00F859D8"/>
    <w:rsid w:val="00F86341"/>
    <w:rsid w:val="00F866D8"/>
    <w:rsid w:val="00F868E5"/>
    <w:rsid w:val="00F868F5"/>
    <w:rsid w:val="00F86F2E"/>
    <w:rsid w:val="00F90411"/>
    <w:rsid w:val="00F9056A"/>
    <w:rsid w:val="00F90C8E"/>
    <w:rsid w:val="00F90F74"/>
    <w:rsid w:val="00F90F79"/>
    <w:rsid w:val="00F90F8D"/>
    <w:rsid w:val="00F915E2"/>
    <w:rsid w:val="00F918F7"/>
    <w:rsid w:val="00F924BC"/>
    <w:rsid w:val="00F925DF"/>
    <w:rsid w:val="00F92782"/>
    <w:rsid w:val="00F93AA9"/>
    <w:rsid w:val="00F93C45"/>
    <w:rsid w:val="00F95902"/>
    <w:rsid w:val="00F95E69"/>
    <w:rsid w:val="00F962A9"/>
    <w:rsid w:val="00F96439"/>
    <w:rsid w:val="00F964F6"/>
    <w:rsid w:val="00F9673F"/>
    <w:rsid w:val="00F96985"/>
    <w:rsid w:val="00F96BB8"/>
    <w:rsid w:val="00F96FEB"/>
    <w:rsid w:val="00F97838"/>
    <w:rsid w:val="00F97B5E"/>
    <w:rsid w:val="00F97C2B"/>
    <w:rsid w:val="00F97F61"/>
    <w:rsid w:val="00FA0390"/>
    <w:rsid w:val="00FA0E1D"/>
    <w:rsid w:val="00FA0FDB"/>
    <w:rsid w:val="00FA2776"/>
    <w:rsid w:val="00FA2BB3"/>
    <w:rsid w:val="00FA2C50"/>
    <w:rsid w:val="00FA2E5B"/>
    <w:rsid w:val="00FA2EC7"/>
    <w:rsid w:val="00FA3AAA"/>
    <w:rsid w:val="00FA446D"/>
    <w:rsid w:val="00FA4DDF"/>
    <w:rsid w:val="00FA50EC"/>
    <w:rsid w:val="00FA6713"/>
    <w:rsid w:val="00FA794B"/>
    <w:rsid w:val="00FB034E"/>
    <w:rsid w:val="00FB0489"/>
    <w:rsid w:val="00FB18CB"/>
    <w:rsid w:val="00FB1DC8"/>
    <w:rsid w:val="00FB2C99"/>
    <w:rsid w:val="00FB2D95"/>
    <w:rsid w:val="00FB44C5"/>
    <w:rsid w:val="00FB4522"/>
    <w:rsid w:val="00FB4C80"/>
    <w:rsid w:val="00FB5C29"/>
    <w:rsid w:val="00FB5CAC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69A"/>
    <w:rsid w:val="00FC2C12"/>
    <w:rsid w:val="00FC2F58"/>
    <w:rsid w:val="00FC3C47"/>
    <w:rsid w:val="00FC5BCD"/>
    <w:rsid w:val="00FC5D10"/>
    <w:rsid w:val="00FC6636"/>
    <w:rsid w:val="00FC6835"/>
    <w:rsid w:val="00FC7429"/>
    <w:rsid w:val="00FD060E"/>
    <w:rsid w:val="00FD06EC"/>
    <w:rsid w:val="00FD07F6"/>
    <w:rsid w:val="00FD0845"/>
    <w:rsid w:val="00FD1BE3"/>
    <w:rsid w:val="00FD1DC1"/>
    <w:rsid w:val="00FD1EC8"/>
    <w:rsid w:val="00FD47ED"/>
    <w:rsid w:val="00FD4C23"/>
    <w:rsid w:val="00FD5AB9"/>
    <w:rsid w:val="00FD74DB"/>
    <w:rsid w:val="00FD7660"/>
    <w:rsid w:val="00FD7885"/>
    <w:rsid w:val="00FD7CC3"/>
    <w:rsid w:val="00FE0655"/>
    <w:rsid w:val="00FE08D3"/>
    <w:rsid w:val="00FE1E5A"/>
    <w:rsid w:val="00FE2365"/>
    <w:rsid w:val="00FE252B"/>
    <w:rsid w:val="00FE2A05"/>
    <w:rsid w:val="00FE2C65"/>
    <w:rsid w:val="00FE30E9"/>
    <w:rsid w:val="00FE37D7"/>
    <w:rsid w:val="00FE42EE"/>
    <w:rsid w:val="00FE4A94"/>
    <w:rsid w:val="00FE4C7B"/>
    <w:rsid w:val="00FE54CD"/>
    <w:rsid w:val="00FE5DC4"/>
    <w:rsid w:val="00FE5E3A"/>
    <w:rsid w:val="00FE6006"/>
    <w:rsid w:val="00FE6F54"/>
    <w:rsid w:val="00FE7171"/>
    <w:rsid w:val="00FE7336"/>
    <w:rsid w:val="00FE787C"/>
    <w:rsid w:val="00FF022E"/>
    <w:rsid w:val="00FF0359"/>
    <w:rsid w:val="00FF253B"/>
    <w:rsid w:val="00FF2AB5"/>
    <w:rsid w:val="00FF2DA5"/>
    <w:rsid w:val="00FF2F8B"/>
    <w:rsid w:val="00FF36E8"/>
    <w:rsid w:val="00FF3FDF"/>
    <w:rsid w:val="00FF45A5"/>
    <w:rsid w:val="00FF4E4D"/>
    <w:rsid w:val="00FF519D"/>
    <w:rsid w:val="00FF59D4"/>
    <w:rsid w:val="00FF5C91"/>
    <w:rsid w:val="00FF668F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3460C47"/>
  <w15:docId w15:val="{D25705A2-C5C8-4266-853E-9DC2CC9C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2EC0"/>
    <w:pPr>
      <w:spacing w:after="180"/>
    </w:pPr>
    <w:rPr>
      <w:rFonts w:eastAsia="MS Mincho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EA005D"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tabs>
        <w:tab w:val="left" w:pos="1152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eastAsia="SimSun" w:hAnsi="Arial" w:cs="Arial"/>
      <w:lang w:eastAsia="zh-CN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1296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eastAsia="SimSun" w:hAnsi="Arial" w:cs="Arial"/>
      <w:lang w:eastAsia="zh-CN"/>
    </w:rPr>
  </w:style>
  <w:style w:type="paragraph" w:styleId="Heading8">
    <w:name w:val="heading 8"/>
    <w:basedOn w:val="Heading7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qFormat/>
    <w:rPr>
      <w:sz w:val="16"/>
      <w:szCs w:val="16"/>
    </w:rPr>
  </w:style>
  <w:style w:type="character" w:styleId="Hyperlink">
    <w:name w:val="Hyperlink"/>
    <w:uiPriority w:val="99"/>
    <w:rPr>
      <w:color w:val="0000FF"/>
      <w:u w:val="single"/>
      <w:lang w:val="en-GB"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semiHidden/>
    <w:rPr>
      <w:color w:val="FF0000"/>
      <w:u w:val="single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character" w:customStyle="1" w:styleId="FooterChar">
    <w:name w:val="Footer Char"/>
    <w:link w:val="Footer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BodyTextChar">
    <w:name w:val="Body Text Char"/>
    <w:link w:val="BodyText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0">
    <w:name w:val="正文文本 字符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Index1">
    <w:name w:val="index 1"/>
    <w:basedOn w:val="Normal"/>
    <w:semiHidden/>
    <w:pPr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SimSun" w:hAnsi="Arial"/>
      <w:lang w:eastAsia="zh-CN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paragraph" w:styleId="FootnoteText">
    <w:name w:val="footnote text"/>
    <w:basedOn w:val="Normal"/>
    <w:semiHidden/>
    <w:pPr>
      <w:keepLines/>
      <w:overflowPunct w:val="0"/>
      <w:autoSpaceDE w:val="0"/>
      <w:autoSpaceDN w:val="0"/>
      <w:adjustRightInd w:val="0"/>
      <w:spacing w:after="0"/>
      <w:ind w:left="454" w:hanging="454"/>
      <w:jc w:val="both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paragraph" w:styleId="DocumentMap">
    <w:name w:val="Document Map"/>
    <w:basedOn w:val="Normal"/>
    <w:semiHidden/>
    <w:pPr>
      <w:shd w:val="clear" w:color="auto" w:fill="000080"/>
      <w:spacing w:after="0"/>
    </w:pPr>
    <w:rPr>
      <w:rFonts w:ascii="Tahoma" w:eastAsia="Batang" w:hAnsi="Tahoma" w:cs="Tahoma"/>
      <w:szCs w:val="24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ListBullet3">
    <w:name w:val="List Bullet 3"/>
    <w:basedOn w:val="ListBullet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List5"/>
    <w:link w:val="B5Char"/>
    <w:qFormat/>
    <w:pPr>
      <w:spacing w:after="180"/>
      <w:jc w:val="left"/>
    </w:pPr>
    <w:rPr>
      <w:lang w:eastAsia="en-US"/>
    </w:rPr>
  </w:style>
  <w:style w:type="paragraph" w:styleId="ListBullet4">
    <w:name w:val="List Bullet 4"/>
    <w:basedOn w:val="ListBullet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List3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20"/>
      <w:ind w:left="568" w:hanging="284"/>
      <w:jc w:val="both"/>
      <w:textAlignment w:val="baseline"/>
    </w:pPr>
    <w:rPr>
      <w:rFonts w:ascii="Arial" w:eastAsia="SimSun" w:hAnsi="Arial"/>
      <w:lang w:eastAsia="zh-CN"/>
    </w:rPr>
  </w:style>
  <w:style w:type="paragraph" w:styleId="ListBullet2">
    <w:name w:val="List Bullet 2"/>
    <w:basedOn w:val="ListBullet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SimSun" w:hAnsi="Arial"/>
      <w:b/>
      <w:lang w:eastAsia="zh-CN"/>
    </w:rPr>
  </w:style>
  <w:style w:type="paragraph" w:styleId="ListBullet">
    <w:name w:val="List Bullet"/>
    <w:basedOn w:val="BodyText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iCs/>
    </w:rPr>
  </w:style>
  <w:style w:type="paragraph" w:styleId="ListBullet5">
    <w:name w:val="List Bullet 5"/>
    <w:basedOn w:val="ListBullet4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ascii="Arial" w:eastAsia="SimSun" w:hAnsi="Arial"/>
    </w:rPr>
  </w:style>
  <w:style w:type="paragraph" w:styleId="BalloonText">
    <w:name w:val="Balloon Text"/>
    <w:basedOn w:val="Normal"/>
    <w:semiHidden/>
    <w:pPr>
      <w:spacing w:after="0"/>
    </w:pPr>
    <w:rPr>
      <w:rFonts w:ascii="Tahoma" w:eastAsia="Batang" w:hAnsi="Tahoma" w:cs="Tahoma"/>
      <w:sz w:val="16"/>
      <w:szCs w:val="16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sz w:val="18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SimSun" w:hAnsi="Arial"/>
      <w:b/>
      <w:bCs/>
      <w:lang w:eastAsia="zh-CN"/>
    </w:rPr>
  </w:style>
  <w:style w:type="paragraph" w:styleId="ListNumber2">
    <w:name w:val="List Number 2"/>
    <w:basedOn w:val="ListNumber"/>
    <w:pPr>
      <w:ind w:left="851"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,P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SimSun" w:hAnsi="Arial"/>
      <w:lang w:eastAsia="zh-CN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List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2">
    <w:name w:val="List 2"/>
    <w:basedOn w:val="List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en-US"/>
    </w:rPr>
  </w:style>
  <w:style w:type="paragraph" w:styleId="List5">
    <w:name w:val="List 5"/>
    <w:basedOn w:val="List4"/>
    <w:pPr>
      <w:ind w:left="1702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SimSun" w:hAnsi="Arial"/>
      <w:lang w:eastAsia="zh-CN"/>
    </w:rPr>
  </w:style>
  <w:style w:type="paragraph" w:styleId="CommentText">
    <w:name w:val="annotation text"/>
    <w:basedOn w:val="Normal"/>
    <w:link w:val="Comment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ListNumber">
    <w:name w:val="List Number"/>
    <w:basedOn w:val="List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Normal"/>
    <w:qFormat/>
    <w:pPr>
      <w:numPr>
        <w:numId w:val="14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/>
      <w:bCs/>
      <w:lang w:eastAsia="zh-CN"/>
    </w:rPr>
  </w:style>
  <w:style w:type="paragraph" w:styleId="Index2">
    <w:name w:val="index 2"/>
    <w:basedOn w:val="Index1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ascii="Arial" w:eastAsia="SimSun" w:hAnsi="Arial"/>
      <w:color w:val="FF0000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7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Heading1"/>
    <w:next w:val="Normal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zh-CN"/>
    </w:rPr>
  </w:style>
  <w:style w:type="paragraph" w:customStyle="1" w:styleId="textintend2">
    <w:name w:val="text intend 2"/>
    <w:basedOn w:val="Normal"/>
    <w:pPr>
      <w:numPr>
        <w:numId w:val="8"/>
      </w:numPr>
      <w:tabs>
        <w:tab w:val="left" w:pos="1418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hAnsi="Arial"/>
      <w:szCs w:val="24"/>
      <w:lang w:val="en-US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9"/>
      </w:numPr>
      <w:tabs>
        <w:tab w:val="left" w:pos="1619"/>
      </w:tabs>
      <w:spacing w:before="40" w:after="0"/>
    </w:pPr>
    <w:rPr>
      <w:rFonts w:ascii="Arial" w:hAnsi="Arial"/>
      <w:b/>
      <w:szCs w:val="24"/>
      <w:lang w:eastAsia="en-GB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10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TableGrid">
    <w:name w:val="Table Grid"/>
    <w:aliases w:val="Table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Normal"/>
    <w:rsid w:val="00616509"/>
    <w:pPr>
      <w:numPr>
        <w:numId w:val="12"/>
      </w:numPr>
      <w:spacing w:after="120"/>
      <w:jc w:val="both"/>
    </w:pPr>
    <w:rPr>
      <w:rFonts w:ascii="MS PGothic" w:eastAsia="MS PGothic" w:hAnsi="MS PGothic" w:cs="MS PGothic"/>
      <w:sz w:val="24"/>
      <w:szCs w:val="24"/>
      <w:lang w:val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5C58E5"/>
    <w:pPr>
      <w:numPr>
        <w:numId w:val="13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F6FF1"/>
    <w:pPr>
      <w:spacing w:before="100" w:beforeAutospacing="1" w:after="100" w:afterAutospacing="1"/>
    </w:pPr>
    <w:rPr>
      <w:rFonts w:ascii="SimSun" w:eastAsia="Batang" w:hAnsi="SimSun" w:cs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unhideWhenUsed/>
    <w:rsid w:val="00926D47"/>
    <w:rPr>
      <w:color w:val="808080"/>
    </w:rPr>
  </w:style>
  <w:style w:type="numbering" w:customStyle="1" w:styleId="StyleBulleted">
    <w:name w:val="Style Bulleted"/>
    <w:rsid w:val="00D33546"/>
    <w:pPr>
      <w:numPr>
        <w:numId w:val="15"/>
      </w:numPr>
    </w:pPr>
  </w:style>
  <w:style w:type="character" w:customStyle="1" w:styleId="Heading2Char">
    <w:name w:val="Heading 2 Char"/>
    <w:basedOn w:val="DefaultParagraphFont"/>
    <w:link w:val="Heading2"/>
    <w:rsid w:val="00F572D4"/>
    <w:rPr>
      <w:rFonts w:ascii="Arial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rsid w:val="00F572D4"/>
    <w:rPr>
      <w:rFonts w:ascii="Arial" w:hAnsi="Arial"/>
      <w:sz w:val="28"/>
      <w:szCs w:val="28"/>
      <w:lang w:val="en-GB"/>
    </w:rPr>
  </w:style>
  <w:style w:type="character" w:styleId="Strong">
    <w:name w:val="Strong"/>
    <w:basedOn w:val="DefaultParagraphFont"/>
    <w:qFormat/>
    <w:rsid w:val="00CF565C"/>
    <w:rPr>
      <w:b/>
      <w:bCs/>
    </w:rPr>
  </w:style>
  <w:style w:type="character" w:customStyle="1" w:styleId="B1Zchn">
    <w:name w:val="B1 Zchn"/>
    <w:qFormat/>
    <w:rsid w:val="00053C4F"/>
    <w:rPr>
      <w:rFonts w:eastAsia="Times New Roman"/>
    </w:rPr>
  </w:style>
  <w:style w:type="paragraph" w:styleId="Revision">
    <w:name w:val="Revision"/>
    <w:hidden/>
    <w:uiPriority w:val="99"/>
    <w:unhideWhenUsed/>
    <w:rsid w:val="00CF092D"/>
    <w:rPr>
      <w:rFonts w:ascii="Calibri" w:eastAsiaTheme="minorEastAsia" w:hAnsi="Calibri" w:cs="Calibri"/>
      <w:sz w:val="22"/>
      <w:szCs w:val="22"/>
      <w:lang w:val="en-GB" w:eastAsia="ja-JP"/>
    </w:rPr>
  </w:style>
  <w:style w:type="character" w:customStyle="1" w:styleId="0MaintextChar">
    <w:name w:val="0 Main text Char"/>
    <w:basedOn w:val="DefaultParagraphFont"/>
    <w:link w:val="0Maintext"/>
    <w:qFormat/>
    <w:locked/>
    <w:rsid w:val="00274C35"/>
    <w:rPr>
      <w:rFonts w:eastAsia="Times New Roman" w:cs="Batang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274C35"/>
    <w:pPr>
      <w:spacing w:after="100" w:afterAutospacing="1" w:line="288" w:lineRule="auto"/>
      <w:ind w:firstLine="360"/>
      <w:jc w:val="both"/>
    </w:pPr>
    <w:rPr>
      <w:rFonts w:eastAsia="Times New Roman" w:cs="Batang"/>
    </w:rPr>
  </w:style>
  <w:style w:type="character" w:customStyle="1" w:styleId="B10">
    <w:name w:val="B1 (文字)"/>
    <w:qFormat/>
    <w:locked/>
    <w:rsid w:val="00CC2EC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02220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7557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20865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45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80305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81634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3349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0842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14273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68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548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481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623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3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8303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908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9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19997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297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122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3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896317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52419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7518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4695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250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92003">
          <w:marLeft w:val="821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866">
          <w:marLeft w:val="821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3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28058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6512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3327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0376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180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2633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2716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424704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1439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1593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4374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131569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7107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4142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72286">
          <w:marLeft w:val="102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3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9459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0607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1434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269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23649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36523">
          <w:marLeft w:val="1339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5779">
          <w:marLeft w:val="1339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9264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1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10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214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27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53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80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7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559290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622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7936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4310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5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4884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67083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61635">
          <w:marLeft w:val="102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215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8728">
          <w:marLeft w:val="102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1726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419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087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1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40">
          <w:marLeft w:val="734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5867">
          <w:marLeft w:val="734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54847">
          <w:marLeft w:val="734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6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2169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6053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440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492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6584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82854">
          <w:marLeft w:val="1152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0841">
          <w:marLeft w:val="1152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6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065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445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9656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28744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9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714776">
          <w:marLeft w:val="734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41558">
          <w:marLeft w:val="734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4316">
          <w:marLeft w:val="734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8020">
          <w:marLeft w:val="734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52805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7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471953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2622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8987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00771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0309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104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00198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14963">
          <w:marLeft w:val="115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51034">
          <w:marLeft w:val="115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2095">
          <w:marLeft w:val="115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23199">
          <w:marLeft w:val="115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120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845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5378">
          <w:marLeft w:val="821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408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5064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319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60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9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031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39609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595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076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412309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313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3002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894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09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5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1836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67452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6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345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02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B9E82D-35B6-4D75-938F-61F73709A0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0</TotalTime>
  <Pages>4</Pages>
  <Words>1550</Words>
  <Characters>8838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NEC</vt:lpstr>
      <vt:lpstr>OPPO</vt:lpstr>
    </vt:vector>
  </TitlesOfParts>
  <Company/>
  <LinksUpToDate>false</LinksUpToDate>
  <CharactersWithSpaces>10368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NEC</dc:title>
  <dc:subject/>
  <dc:creator>Xuelong Wang</dc:creator>
  <cp:keywords>3GPP; TDoc, CTPClassification=CTP_NT</cp:keywords>
  <cp:lastModifiedBy>Xuelong Wang</cp:lastModifiedBy>
  <cp:revision>83</cp:revision>
  <cp:lastPrinted>2008-01-31T16:09:00Z</cp:lastPrinted>
  <dcterms:created xsi:type="dcterms:W3CDTF">2024-04-02T02:28:00Z</dcterms:created>
  <dcterms:modified xsi:type="dcterms:W3CDTF">2024-08-05T12:29:00Z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  <property fmtid="{D5CDD505-2E9C-101B-9397-08002B2CF9AE}" pid="20" name="MSIP_Label_278005ce-31f4-4f90-bc26-ec23758efcb0_Enabled">
    <vt:lpwstr>true</vt:lpwstr>
  </property>
  <property fmtid="{D5CDD505-2E9C-101B-9397-08002B2CF9AE}" pid="21" name="MSIP_Label_278005ce-31f4-4f90-bc26-ec23758efcb0_SetDate">
    <vt:lpwstr>2024-01-04T10:13:29Z</vt:lpwstr>
  </property>
  <property fmtid="{D5CDD505-2E9C-101B-9397-08002B2CF9AE}" pid="22" name="MSIP_Label_278005ce-31f4-4f90-bc26-ec23758efcb0_Method">
    <vt:lpwstr>Standard</vt:lpwstr>
  </property>
  <property fmtid="{D5CDD505-2E9C-101B-9397-08002B2CF9AE}" pid="23" name="MSIP_Label_278005ce-31f4-4f90-bc26-ec23758efcb0_Name">
    <vt:lpwstr>General</vt:lpwstr>
  </property>
  <property fmtid="{D5CDD505-2E9C-101B-9397-08002B2CF9AE}" pid="24" name="MSIP_Label_278005ce-31f4-4f90-bc26-ec23758efcb0_SiteId">
    <vt:lpwstr>6d49d47f-3280-4627-8c09-4450bafd1a23</vt:lpwstr>
  </property>
  <property fmtid="{D5CDD505-2E9C-101B-9397-08002B2CF9AE}" pid="25" name="MSIP_Label_278005ce-31f4-4f90-bc26-ec23758efcb0_ActionId">
    <vt:lpwstr>2888d044-97d4-45f9-ba2b-3546ec4ae28d</vt:lpwstr>
  </property>
  <property fmtid="{D5CDD505-2E9C-101B-9397-08002B2CF9AE}" pid="26" name="MSIP_Label_278005ce-31f4-4f90-bc26-ec23758efcb0_ContentBits">
    <vt:lpwstr>0</vt:lpwstr>
  </property>
</Properties>
</file>